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A5942D" w14:textId="13A6A152" w:rsidR="0073595F" w:rsidRPr="001D7124" w:rsidRDefault="00B40E99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bookmarkStart w:id="0" w:name="OLE_LINK12"/>
      <w:bookmarkStart w:id="1" w:name="OLE_LINK13"/>
      <w:r>
        <w:rPr>
          <w:rStyle w:val="af7"/>
          <w:rFonts w:ascii="Arial" w:hAnsi="Arial" w:cs="Arial"/>
          <w:b/>
          <w:lang w:eastAsia="en-US"/>
        </w:rPr>
        <w:t>3GPP TSG-RAN4 Meeting #</w:t>
      </w:r>
      <w:r w:rsidR="00E77153">
        <w:rPr>
          <w:rStyle w:val="af7"/>
          <w:rFonts w:ascii="Arial" w:eastAsiaTheme="minorEastAsia" w:hAnsi="Arial" w:cs="Arial" w:hint="eastAsia"/>
          <w:b/>
        </w:rPr>
        <w:t>10</w:t>
      </w:r>
      <w:r w:rsidR="000B2A04">
        <w:rPr>
          <w:rStyle w:val="af7"/>
          <w:rFonts w:ascii="Arial" w:eastAsiaTheme="minorEastAsia" w:hAnsi="Arial" w:cs="Arial" w:hint="eastAsia"/>
          <w:b/>
        </w:rPr>
        <w:t>3</w:t>
      </w:r>
      <w:r w:rsidR="00806436">
        <w:rPr>
          <w:rStyle w:val="af7"/>
          <w:rFonts w:ascii="Arial" w:eastAsiaTheme="minorEastAsia" w:hAnsi="Arial" w:cs="Arial" w:hint="eastAsia"/>
          <w:b/>
        </w:rPr>
        <w:t>-</w:t>
      </w:r>
      <w:r w:rsidR="00293A65" w:rsidRPr="00F41041">
        <w:rPr>
          <w:rStyle w:val="af7"/>
          <w:rFonts w:ascii="Arial" w:hAnsi="Arial" w:cs="Arial"/>
          <w:b/>
          <w:lang w:eastAsia="en-US"/>
        </w:rPr>
        <w:t>e</w:t>
      </w:r>
      <w:r w:rsidR="0073595F" w:rsidRPr="00F41041">
        <w:rPr>
          <w:rStyle w:val="af7"/>
          <w:rFonts w:ascii="Arial" w:hAnsi="Arial" w:cs="Arial"/>
          <w:b/>
          <w:lang w:eastAsia="en-US"/>
        </w:rPr>
        <w:tab/>
        <w:t xml:space="preserve">                            </w:t>
      </w:r>
      <w:r w:rsidR="00806436">
        <w:rPr>
          <w:rStyle w:val="af7"/>
          <w:rFonts w:ascii="Arial" w:hAnsi="Arial" w:cs="Arial"/>
          <w:b/>
          <w:lang w:eastAsia="en-US"/>
        </w:rPr>
        <w:t xml:space="preserve">                              </w:t>
      </w:r>
      <w:r w:rsidR="0073595F" w:rsidRPr="00F41041">
        <w:rPr>
          <w:rStyle w:val="af7"/>
          <w:rFonts w:ascii="Arial" w:hAnsi="Arial" w:cs="Arial"/>
          <w:b/>
          <w:lang w:eastAsia="en-US"/>
        </w:rPr>
        <w:t xml:space="preserve"> </w:t>
      </w:r>
      <w:r w:rsidR="00E37F2D" w:rsidRPr="00E37F2D">
        <w:rPr>
          <w:rStyle w:val="af7"/>
          <w:rFonts w:ascii="Arial" w:hAnsi="Arial" w:cs="Arial"/>
          <w:b/>
          <w:lang w:eastAsia="en-US"/>
        </w:rPr>
        <w:t>R4-2208217</w:t>
      </w:r>
    </w:p>
    <w:p w14:paraId="13325D04" w14:textId="0D5467E6" w:rsidR="0073595F" w:rsidRPr="00222041" w:rsidRDefault="0073595F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Electronic meeting,</w:t>
      </w:r>
      <w:bookmarkStart w:id="2" w:name="OLE_LINK1"/>
      <w:bookmarkStart w:id="3" w:name="OLE_LINK2"/>
      <w:r w:rsidR="006B74E1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0B2A04">
        <w:rPr>
          <w:rStyle w:val="af7"/>
          <w:rFonts w:ascii="Arial" w:eastAsiaTheme="minorEastAsia" w:hAnsi="Arial" w:cs="Arial" w:hint="eastAsia"/>
          <w:b/>
        </w:rPr>
        <w:t>May 9</w:t>
      </w:r>
      <w:r w:rsidR="00FA30E2" w:rsidRPr="00FA30E2">
        <w:rPr>
          <w:rStyle w:val="af7"/>
          <w:rFonts w:ascii="Arial" w:hAnsi="Arial" w:cs="Arial"/>
          <w:b/>
          <w:lang w:eastAsia="en-US"/>
        </w:rPr>
        <w:t xml:space="preserve"> –</w:t>
      </w:r>
      <w:r w:rsidR="00FA30E2">
        <w:rPr>
          <w:rStyle w:val="af7"/>
          <w:rFonts w:ascii="Arial" w:eastAsiaTheme="minorEastAsia" w:hAnsi="Arial" w:cs="Arial" w:hint="eastAsia"/>
          <w:b/>
        </w:rPr>
        <w:t xml:space="preserve"> </w:t>
      </w:r>
      <w:bookmarkEnd w:id="2"/>
      <w:bookmarkEnd w:id="3"/>
      <w:r w:rsidR="000B2A04">
        <w:rPr>
          <w:rStyle w:val="af7"/>
          <w:rFonts w:ascii="Arial" w:eastAsiaTheme="minorEastAsia" w:hAnsi="Arial" w:cs="Arial" w:hint="eastAsia"/>
          <w:b/>
        </w:rPr>
        <w:t>May 20</w:t>
      </w:r>
      <w:r w:rsidRPr="00F41041">
        <w:rPr>
          <w:rStyle w:val="af7"/>
          <w:rFonts w:ascii="Arial" w:hAnsi="Arial" w:cs="Arial"/>
          <w:b/>
          <w:lang w:eastAsia="en-US"/>
        </w:rPr>
        <w:t>, 202</w:t>
      </w:r>
      <w:r w:rsidR="00A04B47">
        <w:rPr>
          <w:rStyle w:val="af7"/>
          <w:rFonts w:ascii="Arial" w:eastAsiaTheme="minorEastAsia" w:hAnsi="Arial" w:cs="Arial" w:hint="eastAsia"/>
          <w:b/>
        </w:rPr>
        <w:t>2</w:t>
      </w:r>
    </w:p>
    <w:p w14:paraId="0E270DB1" w14:textId="17AC9C06" w:rsidR="0073595F" w:rsidRPr="00B56D79" w:rsidRDefault="0073595F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Title: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1A54FD" w:rsidRPr="001A54FD">
        <w:rPr>
          <w:rStyle w:val="af7"/>
          <w:rFonts w:ascii="Arial" w:eastAsiaTheme="minorEastAsia" w:hAnsi="Arial" w:cs="Arial"/>
          <w:b/>
        </w:rPr>
        <w:t>Discussion on performance requirements for UE Rx/</w:t>
      </w:r>
      <w:proofErr w:type="spellStart"/>
      <w:r w:rsidR="001A54FD" w:rsidRPr="001A54FD">
        <w:rPr>
          <w:rStyle w:val="af7"/>
          <w:rFonts w:ascii="Arial" w:eastAsiaTheme="minorEastAsia" w:hAnsi="Arial" w:cs="Arial"/>
          <w:b/>
        </w:rPr>
        <w:t>Tx</w:t>
      </w:r>
      <w:proofErr w:type="spellEnd"/>
      <w:r w:rsidR="001A54FD" w:rsidRPr="001A54FD">
        <w:rPr>
          <w:rStyle w:val="af7"/>
          <w:rFonts w:ascii="Arial" w:eastAsiaTheme="minorEastAsia" w:hAnsi="Arial" w:cs="Arial"/>
          <w:b/>
        </w:rPr>
        <w:t xml:space="preserve"> and/or </w:t>
      </w:r>
      <w:proofErr w:type="spellStart"/>
      <w:r w:rsidR="001A54FD" w:rsidRPr="001A54FD">
        <w:rPr>
          <w:rStyle w:val="af7"/>
          <w:rFonts w:ascii="Arial" w:eastAsiaTheme="minorEastAsia" w:hAnsi="Arial" w:cs="Arial"/>
          <w:b/>
        </w:rPr>
        <w:t>gNB</w:t>
      </w:r>
      <w:proofErr w:type="spellEnd"/>
      <w:r w:rsidR="001A54FD" w:rsidRPr="001A54FD">
        <w:rPr>
          <w:rStyle w:val="af7"/>
          <w:rFonts w:ascii="Arial" w:eastAsiaTheme="minorEastAsia" w:hAnsi="Arial" w:cs="Arial"/>
          <w:b/>
        </w:rPr>
        <w:t xml:space="preserve"> Rx/</w:t>
      </w:r>
      <w:proofErr w:type="spellStart"/>
      <w:r w:rsidR="001A54FD" w:rsidRPr="001A54FD">
        <w:rPr>
          <w:rStyle w:val="af7"/>
          <w:rFonts w:ascii="Arial" w:eastAsiaTheme="minorEastAsia" w:hAnsi="Arial" w:cs="Arial"/>
          <w:b/>
        </w:rPr>
        <w:t>Tx</w:t>
      </w:r>
      <w:proofErr w:type="spellEnd"/>
      <w:r w:rsidR="001A54FD" w:rsidRPr="001A54FD">
        <w:rPr>
          <w:rStyle w:val="af7"/>
          <w:rFonts w:ascii="Arial" w:eastAsiaTheme="minorEastAsia" w:hAnsi="Arial" w:cs="Arial"/>
          <w:b/>
        </w:rPr>
        <w:t xml:space="preserve"> timing delay mitigation</w:t>
      </w:r>
    </w:p>
    <w:p w14:paraId="0B44EB5D" w14:textId="77777777" w:rsidR="0073595F" w:rsidRPr="00F41041" w:rsidRDefault="0073595F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41041">
        <w:rPr>
          <w:rStyle w:val="af7"/>
          <w:rFonts w:ascii="Arial" w:hAnsi="Arial" w:cs="Arial"/>
          <w:b/>
          <w:lang w:eastAsia="en-US"/>
        </w:rPr>
        <w:t>Source:</w:t>
      </w:r>
      <w:r w:rsidRPr="00F41041">
        <w:rPr>
          <w:rStyle w:val="af7"/>
          <w:rFonts w:ascii="Arial" w:hAnsi="Arial" w:cs="Arial"/>
          <w:b/>
          <w:lang w:eastAsia="en-US"/>
        </w:rPr>
        <w:tab/>
        <w:t>CATT</w:t>
      </w:r>
    </w:p>
    <w:p w14:paraId="6E05FAC4" w14:textId="3F0F5843" w:rsidR="0073595F" w:rsidRPr="008D01F7" w:rsidRDefault="0073595F" w:rsidP="0073595F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Agenda Item: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8F3621" w:rsidRPr="008F3621">
        <w:rPr>
          <w:rStyle w:val="af7"/>
          <w:rFonts w:ascii="Arial" w:eastAsiaTheme="minorEastAsia" w:hAnsi="Arial" w:cs="Arial"/>
          <w:b/>
        </w:rPr>
        <w:t>9.20.2.1</w:t>
      </w:r>
    </w:p>
    <w:bookmarkEnd w:id="0"/>
    <w:bookmarkEnd w:id="1"/>
    <w:p w14:paraId="767222F1" w14:textId="77777777" w:rsidR="00802EDF" w:rsidRPr="00F41041" w:rsidRDefault="00802EDF" w:rsidP="0073595F">
      <w:pPr>
        <w:pStyle w:val="afa"/>
        <w:spacing w:before="0" w:after="0" w:line="360" w:lineRule="auto"/>
        <w:rPr>
          <w:rFonts w:ascii="Arial" w:hAnsi="Arial" w:cs="Arial"/>
        </w:rPr>
      </w:pPr>
      <w:r w:rsidRPr="00F41041">
        <w:rPr>
          <w:rFonts w:ascii="Arial" w:hAnsi="Arial" w:cs="Arial"/>
        </w:rPr>
        <w:t>Document for:</w:t>
      </w:r>
      <w:r w:rsidRPr="00F41041">
        <w:rPr>
          <w:rFonts w:ascii="Arial" w:hAnsi="Arial" w:cs="Arial"/>
        </w:rPr>
        <w:tab/>
      </w:r>
      <w:bookmarkStart w:id="4" w:name="DocumentFor"/>
      <w:bookmarkEnd w:id="4"/>
      <w:r w:rsidR="00E57393">
        <w:rPr>
          <w:rFonts w:ascii="Arial" w:hAnsi="Arial" w:cs="Arial" w:hint="eastAsia"/>
        </w:rPr>
        <w:t>Discussion</w:t>
      </w:r>
    </w:p>
    <w:p w14:paraId="13B36D91" w14:textId="77777777"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14:paraId="3005E55D" w14:textId="187F8472" w:rsidR="002E594D" w:rsidRPr="002E594D" w:rsidRDefault="002E594D" w:rsidP="00845FE6">
      <w:pPr>
        <w:pStyle w:val="af0"/>
        <w:spacing w:line="360" w:lineRule="auto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RAN4#102-e meeting, the core part of R17 </w:t>
      </w:r>
      <w:proofErr w:type="spellStart"/>
      <w:r>
        <w:rPr>
          <w:rFonts w:hint="eastAsia"/>
          <w:lang w:val="en-US" w:eastAsia="zh-CN"/>
        </w:rPr>
        <w:t>ePOS</w:t>
      </w:r>
      <w:proofErr w:type="spellEnd"/>
      <w:r>
        <w:rPr>
          <w:rFonts w:hint="eastAsia"/>
          <w:lang w:val="en-US" w:eastAsia="zh-CN"/>
        </w:rPr>
        <w:t xml:space="preserve"> WI has been completed.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according to the timeline, the performance part will start from RAN4#103e meeting. In this contribution, we provide the general discussion on the performance part </w:t>
      </w:r>
      <w:r w:rsidR="00ED2362">
        <w:rPr>
          <w:rFonts w:hint="eastAsia"/>
          <w:lang w:val="en-US" w:eastAsia="zh-CN"/>
        </w:rPr>
        <w:t xml:space="preserve">related to </w:t>
      </w:r>
      <w:r w:rsidR="00ED2362" w:rsidRPr="00ED2362">
        <w:rPr>
          <w:lang w:val="en-US" w:eastAsia="zh-CN"/>
        </w:rPr>
        <w:t>UE Rx/</w:t>
      </w:r>
      <w:proofErr w:type="spellStart"/>
      <w:r w:rsidR="00ED2362" w:rsidRPr="00ED2362">
        <w:rPr>
          <w:lang w:val="en-US" w:eastAsia="zh-CN"/>
        </w:rPr>
        <w:t>Tx</w:t>
      </w:r>
      <w:proofErr w:type="spellEnd"/>
      <w:r w:rsidR="00ED2362" w:rsidRPr="00ED2362">
        <w:rPr>
          <w:lang w:val="en-US" w:eastAsia="zh-CN"/>
        </w:rPr>
        <w:t xml:space="preserve"> and/or </w:t>
      </w:r>
      <w:proofErr w:type="spellStart"/>
      <w:r w:rsidR="00ED2362" w:rsidRPr="00ED2362">
        <w:rPr>
          <w:lang w:val="en-US" w:eastAsia="zh-CN"/>
        </w:rPr>
        <w:t>gNB</w:t>
      </w:r>
      <w:proofErr w:type="spellEnd"/>
      <w:r w:rsidR="00ED2362" w:rsidRPr="00ED2362">
        <w:rPr>
          <w:lang w:val="en-US" w:eastAsia="zh-CN"/>
        </w:rPr>
        <w:t xml:space="preserve"> Rx/</w:t>
      </w:r>
      <w:proofErr w:type="spellStart"/>
      <w:r w:rsidR="00ED2362" w:rsidRPr="00ED2362">
        <w:rPr>
          <w:lang w:val="en-US" w:eastAsia="zh-CN"/>
        </w:rPr>
        <w:t>Tx</w:t>
      </w:r>
      <w:proofErr w:type="spellEnd"/>
      <w:r w:rsidR="00ED2362" w:rsidRPr="00ED2362">
        <w:rPr>
          <w:lang w:val="en-US" w:eastAsia="zh-CN"/>
        </w:rPr>
        <w:t xml:space="preserve"> timing delay mitigation</w:t>
      </w:r>
      <w:r w:rsidR="009E7E09">
        <w:rPr>
          <w:rFonts w:hint="eastAsia"/>
          <w:lang w:val="en-US" w:eastAsia="zh-CN"/>
        </w:rPr>
        <w:t xml:space="preserve"> and give our proposals</w:t>
      </w:r>
      <w:r>
        <w:rPr>
          <w:rFonts w:hint="eastAsia"/>
          <w:lang w:val="en-US" w:eastAsia="zh-CN"/>
        </w:rPr>
        <w:t>.</w:t>
      </w:r>
      <w:r w:rsidR="00910DFE">
        <w:rPr>
          <w:rFonts w:hint="eastAsia"/>
          <w:lang w:val="en-US" w:eastAsia="zh-CN"/>
        </w:rPr>
        <w:t xml:space="preserve"> </w:t>
      </w:r>
    </w:p>
    <w:p w14:paraId="55C0AF26" w14:textId="77777777" w:rsidR="001C29F2" w:rsidRDefault="00155B73" w:rsidP="004C0452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14:paraId="3930C2F9" w14:textId="0552C3F3" w:rsidR="002E0BD3" w:rsidRPr="002E0BD3" w:rsidRDefault="002E0BD3" w:rsidP="004E2689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2.1 </w:t>
      </w:r>
      <w:r w:rsidR="001A6604">
        <w:rPr>
          <w:rFonts w:hint="eastAsia"/>
          <w:lang w:val="en-US" w:eastAsia="zh-CN"/>
        </w:rPr>
        <w:t>Timing error margins</w:t>
      </w:r>
    </w:p>
    <w:p w14:paraId="5C11B462" w14:textId="1AE163DB" w:rsidR="00EE1593" w:rsidRDefault="00EE1593" w:rsidP="00EE1593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last meeting, the framework of Rx/</w:t>
      </w:r>
      <w:proofErr w:type="spellStart"/>
      <w:r>
        <w:rPr>
          <w:rFonts w:hint="eastAsia"/>
          <w:lang w:val="en-US" w:eastAsia="zh-CN"/>
        </w:rPr>
        <w:t>RxTx</w:t>
      </w:r>
      <w:proofErr w:type="spellEnd"/>
      <w:r>
        <w:rPr>
          <w:rFonts w:hint="eastAsia"/>
          <w:lang w:val="en-US" w:eastAsia="zh-CN"/>
        </w:rPr>
        <w:t xml:space="preserve"> TEG was agreed </w:t>
      </w:r>
      <w:r w:rsidR="008B6F6A">
        <w:rPr>
          <w:rFonts w:hint="eastAsia"/>
          <w:lang w:val="en-US" w:eastAsia="zh-CN"/>
        </w:rPr>
        <w:t xml:space="preserve">and </w:t>
      </w:r>
      <w:r w:rsidR="00FF6BB5">
        <w:rPr>
          <w:rFonts w:hint="eastAsia"/>
          <w:lang w:val="en-US" w:eastAsia="zh-CN"/>
        </w:rPr>
        <w:t xml:space="preserve">in our companion paper the </w:t>
      </w:r>
      <w:proofErr w:type="spellStart"/>
      <w:r w:rsidR="00FF6BB5">
        <w:rPr>
          <w:rFonts w:hint="eastAsia"/>
          <w:lang w:val="en-US" w:eastAsia="zh-CN"/>
        </w:rPr>
        <w:t>Tx</w:t>
      </w:r>
      <w:proofErr w:type="spellEnd"/>
      <w:r w:rsidR="00FF6BB5">
        <w:rPr>
          <w:rFonts w:hint="eastAsia"/>
          <w:lang w:val="en-US" w:eastAsia="zh-CN"/>
        </w:rPr>
        <w:t xml:space="preserve"> TEG framework is discussed which is similar as Rx/</w:t>
      </w:r>
      <w:proofErr w:type="spellStart"/>
      <w:r w:rsidR="00FF6BB5">
        <w:rPr>
          <w:rFonts w:hint="eastAsia"/>
          <w:lang w:val="en-US" w:eastAsia="zh-CN"/>
        </w:rPr>
        <w:t>RxTx</w:t>
      </w:r>
      <w:proofErr w:type="spellEnd"/>
      <w:r w:rsidR="00FF6BB5">
        <w:rPr>
          <w:rFonts w:hint="eastAsia"/>
          <w:lang w:val="en-US" w:eastAsia="zh-CN"/>
        </w:rPr>
        <w:t xml:space="preserve"> TEG. </w:t>
      </w:r>
      <w:r w:rsidR="007A2CC4">
        <w:rPr>
          <w:lang w:val="en-US" w:eastAsia="zh-CN"/>
        </w:rPr>
        <w:t>I</w:t>
      </w:r>
      <w:r w:rsidR="007A2CC4">
        <w:rPr>
          <w:rFonts w:hint="eastAsia"/>
          <w:lang w:val="en-US" w:eastAsia="zh-CN"/>
        </w:rPr>
        <w:t xml:space="preserve">n this part, we discuss the timing error margins for Rx TEG, </w:t>
      </w:r>
      <w:proofErr w:type="spellStart"/>
      <w:r w:rsidR="007A2CC4">
        <w:rPr>
          <w:rFonts w:hint="eastAsia"/>
          <w:lang w:val="en-US" w:eastAsia="zh-CN"/>
        </w:rPr>
        <w:t>RxTx</w:t>
      </w:r>
      <w:proofErr w:type="spellEnd"/>
      <w:r w:rsidR="007A2CC4">
        <w:rPr>
          <w:rFonts w:hint="eastAsia"/>
          <w:lang w:val="en-US" w:eastAsia="zh-CN"/>
        </w:rPr>
        <w:t xml:space="preserve"> TEG</w:t>
      </w:r>
      <w:r w:rsidR="00234FC9">
        <w:rPr>
          <w:rFonts w:hint="eastAsia"/>
          <w:lang w:val="en-US" w:eastAsia="zh-CN"/>
        </w:rPr>
        <w:t xml:space="preserve"> and </w:t>
      </w:r>
      <w:proofErr w:type="spellStart"/>
      <w:r w:rsidR="00234FC9">
        <w:rPr>
          <w:rFonts w:hint="eastAsia"/>
          <w:lang w:val="en-US" w:eastAsia="zh-CN"/>
        </w:rPr>
        <w:t>Tx</w:t>
      </w:r>
      <w:proofErr w:type="spellEnd"/>
      <w:r w:rsidR="00234FC9">
        <w:rPr>
          <w:rFonts w:hint="eastAsia"/>
          <w:lang w:val="en-US" w:eastAsia="zh-CN"/>
        </w:rPr>
        <w:t xml:space="preserve"> TEG according to the agreements in last meeting</w:t>
      </w:r>
      <w:r w:rsidR="008B6F6A">
        <w:rPr>
          <w:rFonts w:hint="eastAsia"/>
          <w:lang w:val="en-US" w:eastAsia="zh-CN"/>
        </w:rPr>
        <w:t xml:space="preserve">. </w:t>
      </w:r>
    </w:p>
    <w:p w14:paraId="53AABD0B" w14:textId="04620E95" w:rsidR="00825652" w:rsidRDefault="00825652" w:rsidP="00EE1593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here are the following issues needed to be discussed: </w:t>
      </w:r>
    </w:p>
    <w:p w14:paraId="163B84CB" w14:textId="0298C05A" w:rsidR="00825652" w:rsidRDefault="00825652" w:rsidP="00DE43FC">
      <w:pPr>
        <w:pStyle w:val="af8"/>
        <w:numPr>
          <w:ilvl w:val="0"/>
          <w:numId w:val="39"/>
        </w:numPr>
        <w:spacing w:before="0" w:line="240" w:lineRule="auto"/>
        <w:ind w:firstLineChars="0"/>
        <w:rPr>
          <w:lang w:val="en-US"/>
        </w:rPr>
      </w:pPr>
      <w:r w:rsidRPr="00DE43FC">
        <w:rPr>
          <w:lang w:val="en-US"/>
        </w:rPr>
        <w:t>H</w:t>
      </w:r>
      <w:r w:rsidRPr="00DE43FC">
        <w:rPr>
          <w:rFonts w:hint="eastAsia"/>
          <w:lang w:val="en-US"/>
        </w:rPr>
        <w:t>ow many candidate timing error</w:t>
      </w:r>
      <w:r w:rsidR="00340D1F" w:rsidRPr="00DE43FC">
        <w:rPr>
          <w:rFonts w:hint="eastAsia"/>
          <w:lang w:val="en-US"/>
        </w:rPr>
        <w:t xml:space="preserve"> margin</w:t>
      </w:r>
      <w:r w:rsidRPr="00DE43FC">
        <w:rPr>
          <w:rFonts w:hint="eastAsia"/>
          <w:lang w:val="en-US"/>
        </w:rPr>
        <w:t xml:space="preserve"> to be defined for </w:t>
      </w:r>
      <w:r w:rsidR="00340D1F" w:rsidRPr="00DE43FC">
        <w:rPr>
          <w:rFonts w:hint="eastAsia"/>
          <w:lang w:val="en-US"/>
        </w:rPr>
        <w:t>Rx/</w:t>
      </w:r>
      <w:proofErr w:type="spellStart"/>
      <w:r w:rsidRPr="00DE43FC">
        <w:rPr>
          <w:rFonts w:hint="eastAsia"/>
          <w:lang w:val="en-US"/>
        </w:rPr>
        <w:t>RxTx</w:t>
      </w:r>
      <w:proofErr w:type="spellEnd"/>
      <w:r w:rsidR="00340D1F" w:rsidRPr="00DE43FC">
        <w:rPr>
          <w:rFonts w:hint="eastAsia"/>
          <w:lang w:val="en-US"/>
        </w:rPr>
        <w:t>/</w:t>
      </w:r>
      <w:proofErr w:type="spellStart"/>
      <w:r w:rsidRPr="00DE43FC">
        <w:rPr>
          <w:rFonts w:hint="eastAsia"/>
          <w:lang w:val="en-US"/>
        </w:rPr>
        <w:t>Tx</w:t>
      </w:r>
      <w:proofErr w:type="spellEnd"/>
      <w:r w:rsidRPr="00DE43FC">
        <w:rPr>
          <w:rFonts w:hint="eastAsia"/>
          <w:lang w:val="en-US"/>
        </w:rPr>
        <w:t xml:space="preserve"> TEG</w:t>
      </w:r>
      <w:r w:rsidR="00340D1F" w:rsidRPr="00DE43FC">
        <w:rPr>
          <w:rFonts w:hint="eastAsia"/>
          <w:lang w:val="en-US"/>
        </w:rPr>
        <w:t xml:space="preserve"> and the exact value?</w:t>
      </w:r>
    </w:p>
    <w:p w14:paraId="3658FC04" w14:textId="636ABABD" w:rsidR="00C34026" w:rsidRDefault="00C34026" w:rsidP="00DE43FC">
      <w:pPr>
        <w:pStyle w:val="af8"/>
        <w:numPr>
          <w:ilvl w:val="0"/>
          <w:numId w:val="39"/>
        </w:numPr>
        <w:spacing w:before="0" w:line="240" w:lineRule="auto"/>
        <w:ind w:firstLineChars="0"/>
        <w:rPr>
          <w:lang w:val="en-US"/>
        </w:rPr>
      </w:pPr>
      <w:r>
        <w:rPr>
          <w:lang w:val="en-US"/>
        </w:rPr>
        <w:t>W</w:t>
      </w:r>
      <w:r>
        <w:rPr>
          <w:rFonts w:hint="eastAsia"/>
          <w:lang w:val="en-US"/>
        </w:rPr>
        <w:t xml:space="preserve">hether to define the same candidate values for </w:t>
      </w:r>
      <w:r w:rsidRPr="00DE43FC">
        <w:rPr>
          <w:rFonts w:hint="eastAsia"/>
          <w:lang w:val="en-US"/>
        </w:rPr>
        <w:t xml:space="preserve">Rx TEG, </w:t>
      </w:r>
      <w:proofErr w:type="spellStart"/>
      <w:r w:rsidRPr="00DE43FC">
        <w:rPr>
          <w:rFonts w:hint="eastAsia"/>
          <w:lang w:val="en-US"/>
        </w:rPr>
        <w:t>RxTx</w:t>
      </w:r>
      <w:proofErr w:type="spellEnd"/>
      <w:r w:rsidRPr="00DE43FC">
        <w:rPr>
          <w:rFonts w:hint="eastAsia"/>
          <w:lang w:val="en-US"/>
        </w:rPr>
        <w:t xml:space="preserve"> TEG and </w:t>
      </w:r>
      <w:proofErr w:type="spellStart"/>
      <w:r w:rsidRPr="00DE43FC">
        <w:rPr>
          <w:rFonts w:hint="eastAsia"/>
          <w:lang w:val="en-US"/>
        </w:rPr>
        <w:t>Tx</w:t>
      </w:r>
      <w:proofErr w:type="spellEnd"/>
      <w:r w:rsidRPr="00DE43FC">
        <w:rPr>
          <w:rFonts w:hint="eastAsia"/>
          <w:lang w:val="en-US"/>
        </w:rPr>
        <w:t xml:space="preserve"> TEG</w:t>
      </w:r>
      <w:r>
        <w:rPr>
          <w:rFonts w:hint="eastAsia"/>
          <w:lang w:val="en-US"/>
        </w:rPr>
        <w:t>?</w:t>
      </w:r>
    </w:p>
    <w:p w14:paraId="00EF97A2" w14:textId="3D430F05" w:rsidR="00340D1F" w:rsidRPr="00DE43FC" w:rsidRDefault="00C77132" w:rsidP="00DE43FC">
      <w:pPr>
        <w:pStyle w:val="af8"/>
        <w:numPr>
          <w:ilvl w:val="0"/>
          <w:numId w:val="39"/>
        </w:numPr>
        <w:spacing w:before="0" w:line="240" w:lineRule="auto"/>
        <w:ind w:firstLineChars="0"/>
        <w:rPr>
          <w:lang w:val="en-US"/>
        </w:rPr>
      </w:pPr>
      <w:r w:rsidRPr="00DE43FC">
        <w:rPr>
          <w:lang w:val="en-US"/>
        </w:rPr>
        <w:t>W</w:t>
      </w:r>
      <w:r w:rsidRPr="00DE43FC">
        <w:rPr>
          <w:rFonts w:hint="eastAsia"/>
          <w:lang w:val="en-US"/>
        </w:rPr>
        <w:t xml:space="preserve">hether the reported </w:t>
      </w:r>
      <w:r w:rsidR="0054492F" w:rsidRPr="00DE43FC">
        <w:rPr>
          <w:rFonts w:hint="eastAsia"/>
          <w:lang w:val="en-US"/>
        </w:rPr>
        <w:t xml:space="preserve">value for Rx TEG, </w:t>
      </w:r>
      <w:proofErr w:type="spellStart"/>
      <w:r w:rsidR="0054492F" w:rsidRPr="00DE43FC">
        <w:rPr>
          <w:rFonts w:hint="eastAsia"/>
          <w:lang w:val="en-US"/>
        </w:rPr>
        <w:t>RxTx</w:t>
      </w:r>
      <w:proofErr w:type="spellEnd"/>
      <w:r w:rsidR="0054492F" w:rsidRPr="00DE43FC">
        <w:rPr>
          <w:rFonts w:hint="eastAsia"/>
          <w:lang w:val="en-US"/>
        </w:rPr>
        <w:t xml:space="preserve"> TEG and </w:t>
      </w:r>
      <w:proofErr w:type="spellStart"/>
      <w:r w:rsidR="0054492F" w:rsidRPr="00DE43FC">
        <w:rPr>
          <w:rFonts w:hint="eastAsia"/>
          <w:lang w:val="en-US"/>
        </w:rPr>
        <w:t>Tx</w:t>
      </w:r>
      <w:proofErr w:type="spellEnd"/>
      <w:r w:rsidR="0054492F" w:rsidRPr="00DE43FC">
        <w:rPr>
          <w:rFonts w:hint="eastAsia"/>
          <w:lang w:val="en-US"/>
        </w:rPr>
        <w:t xml:space="preserve"> TEG can be different?</w:t>
      </w:r>
    </w:p>
    <w:p w14:paraId="57C0F2D0" w14:textId="691FFB3A" w:rsidR="00863037" w:rsidRPr="00DE43FC" w:rsidRDefault="00863037" w:rsidP="00DE43FC">
      <w:pPr>
        <w:pStyle w:val="af8"/>
        <w:numPr>
          <w:ilvl w:val="0"/>
          <w:numId w:val="39"/>
        </w:numPr>
        <w:spacing w:before="0" w:line="240" w:lineRule="auto"/>
        <w:ind w:firstLineChars="0"/>
        <w:rPr>
          <w:lang w:val="en-US"/>
        </w:rPr>
      </w:pPr>
      <w:r w:rsidRPr="00DE43FC">
        <w:rPr>
          <w:lang w:val="en-US"/>
        </w:rPr>
        <w:t>W</w:t>
      </w:r>
      <w:r w:rsidRPr="00DE43FC">
        <w:rPr>
          <w:rFonts w:hint="eastAsia"/>
          <w:lang w:val="en-US"/>
        </w:rPr>
        <w:t>hether UE can report different value</w:t>
      </w:r>
      <w:r w:rsidR="00DE43FC" w:rsidRPr="00DE43FC">
        <w:rPr>
          <w:rFonts w:hint="eastAsia"/>
          <w:lang w:val="en-US"/>
        </w:rPr>
        <w:t xml:space="preserve"> at different times?</w:t>
      </w:r>
      <w:r w:rsidR="009635A6">
        <w:rPr>
          <w:rFonts w:hint="eastAsia"/>
          <w:lang w:val="en-US"/>
        </w:rPr>
        <w:t xml:space="preserve"> </w:t>
      </w:r>
      <w:r w:rsidR="009635A6">
        <w:rPr>
          <w:lang w:val="en-US"/>
        </w:rPr>
        <w:t>O</w:t>
      </w:r>
      <w:r w:rsidR="009635A6">
        <w:rPr>
          <w:rFonts w:hint="eastAsia"/>
          <w:lang w:val="en-US"/>
        </w:rPr>
        <w:t>r the value needs to be reported only once?</w:t>
      </w:r>
    </w:p>
    <w:p w14:paraId="6D805605" w14:textId="1AB1C252" w:rsidR="00543159" w:rsidRDefault="00C97309" w:rsidP="0086133C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irstly f</w:t>
      </w:r>
      <w:r w:rsidR="0086133C" w:rsidRPr="0086133C">
        <w:rPr>
          <w:rFonts w:hint="eastAsia"/>
          <w:lang w:val="en-US" w:eastAsia="zh-CN"/>
        </w:rPr>
        <w:t xml:space="preserve">or the timing error margin </w:t>
      </w:r>
      <w:proofErr w:type="spellStart"/>
      <w:r w:rsidR="00543159">
        <w:rPr>
          <w:rFonts w:hint="eastAsia"/>
          <w:lang w:val="en-US" w:eastAsia="zh-CN"/>
        </w:rPr>
        <w:t>margin</w:t>
      </w:r>
      <w:proofErr w:type="spellEnd"/>
      <w:r w:rsidR="00543159">
        <w:rPr>
          <w:rFonts w:hint="eastAsia"/>
          <w:lang w:val="en-US" w:eastAsia="zh-CN"/>
        </w:rPr>
        <w:t xml:space="preserve"> </w:t>
      </w:r>
      <w:r w:rsidR="0086133C" w:rsidRPr="0086133C">
        <w:rPr>
          <w:rFonts w:hint="eastAsia"/>
          <w:lang w:val="en-US" w:eastAsia="zh-CN"/>
        </w:rPr>
        <w:t xml:space="preserve">values, </w:t>
      </w:r>
      <w:r>
        <w:rPr>
          <w:rFonts w:hint="eastAsia"/>
          <w:lang w:val="en-US" w:eastAsia="zh-CN"/>
        </w:rPr>
        <w:t>i</w:t>
      </w:r>
      <w:r w:rsidR="00E63892">
        <w:rPr>
          <w:rFonts w:hint="eastAsia"/>
          <w:lang w:val="en-US" w:eastAsia="zh-CN"/>
        </w:rPr>
        <w:t>t was agreed that the TEG grouping is up to implementation, but generally UE/TRP will group the measurements/resources which has the similar timing error to i</w:t>
      </w:r>
      <w:r w:rsidR="008111EE">
        <w:rPr>
          <w:rFonts w:hint="eastAsia"/>
          <w:lang w:val="en-US" w:eastAsia="zh-CN"/>
        </w:rPr>
        <w:t xml:space="preserve">mprove the accuracy requirement. </w:t>
      </w:r>
      <w:r w:rsidR="008111EE">
        <w:rPr>
          <w:lang w:val="en-US" w:eastAsia="zh-CN"/>
        </w:rPr>
        <w:t>S</w:t>
      </w:r>
      <w:r w:rsidR="008111EE">
        <w:rPr>
          <w:rFonts w:hint="eastAsia"/>
          <w:lang w:val="en-US" w:eastAsia="zh-CN"/>
        </w:rPr>
        <w:t>o</w:t>
      </w:r>
      <w:r w:rsidR="00E63892">
        <w:rPr>
          <w:rFonts w:hint="eastAsia"/>
          <w:lang w:val="en-US" w:eastAsia="zh-CN"/>
        </w:rPr>
        <w:t xml:space="preserve"> we think the </w:t>
      </w:r>
      <w:r w:rsidR="008111EE">
        <w:rPr>
          <w:rFonts w:hint="eastAsia"/>
          <w:lang w:val="en-US" w:eastAsia="zh-CN"/>
        </w:rPr>
        <w:t xml:space="preserve">timing error difference between the measurements/resources within the same TEG should be quite small. </w:t>
      </w:r>
    </w:p>
    <w:p w14:paraId="18BF0DEE" w14:textId="6D548194" w:rsidR="00C921E5" w:rsidRDefault="00543159" w:rsidP="0086133C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R16 positioning, the timing error </w:t>
      </w:r>
      <w:r w:rsidR="007758A3">
        <w:rPr>
          <w:rFonts w:hint="eastAsia"/>
          <w:lang w:val="en-US" w:eastAsia="zh-CN"/>
        </w:rPr>
        <w:t>was considered in the accuracy requirements</w:t>
      </w:r>
      <w:r w:rsidR="007E6311">
        <w:rPr>
          <w:rFonts w:hint="eastAsia"/>
          <w:lang w:val="en-US" w:eastAsia="zh-CN"/>
        </w:rPr>
        <w:t xml:space="preserve"> as RF margin</w:t>
      </w:r>
      <w:r w:rsidR="007758A3">
        <w:rPr>
          <w:rFonts w:hint="eastAsia"/>
          <w:lang w:val="en-US" w:eastAsia="zh-CN"/>
        </w:rPr>
        <w:t xml:space="preserve">. </w:t>
      </w:r>
      <w:r w:rsidR="00881941">
        <w:rPr>
          <w:rFonts w:hint="eastAsia"/>
          <w:lang w:val="en-US" w:eastAsia="zh-CN"/>
        </w:rPr>
        <w:t xml:space="preserve">For </w:t>
      </w:r>
      <w:r w:rsidR="00373012">
        <w:rPr>
          <w:rFonts w:hint="eastAsia"/>
          <w:lang w:val="en-US" w:eastAsia="zh-CN"/>
        </w:rPr>
        <w:t>RSTD</w:t>
      </w:r>
      <w:r w:rsidR="00881941">
        <w:rPr>
          <w:rFonts w:hint="eastAsia"/>
          <w:lang w:val="en-US" w:eastAsia="zh-CN"/>
        </w:rPr>
        <w:t xml:space="preserve">, subject to PRS bandwidth, the smallest timing error 12Tc for FR1 </w:t>
      </w:r>
      <w:r w:rsidR="001F3B0C">
        <w:rPr>
          <w:rFonts w:hint="eastAsia"/>
          <w:lang w:val="en-US" w:eastAsia="zh-CN"/>
        </w:rPr>
        <w:t>and</w:t>
      </w:r>
      <w:r w:rsidR="00881941">
        <w:rPr>
          <w:rFonts w:hint="eastAsia"/>
          <w:lang w:val="en-US" w:eastAsia="zh-CN"/>
        </w:rPr>
        <w:t xml:space="preserve"> FR2, and the largest value is more than</w:t>
      </w:r>
      <w:r w:rsidR="00964E69">
        <w:rPr>
          <w:rFonts w:hint="eastAsia"/>
          <w:lang w:val="en-US" w:eastAsia="zh-CN"/>
        </w:rPr>
        <w:t xml:space="preserve"> 36</w:t>
      </w:r>
      <w:r w:rsidR="00881941">
        <w:rPr>
          <w:rFonts w:hint="eastAsia"/>
          <w:lang w:val="en-US" w:eastAsia="zh-CN"/>
        </w:rPr>
        <w:t xml:space="preserve">Tc for FR1 and </w:t>
      </w:r>
      <w:r w:rsidR="00964E69">
        <w:rPr>
          <w:rFonts w:hint="eastAsia"/>
          <w:lang w:val="en-US" w:eastAsia="zh-CN"/>
        </w:rPr>
        <w:t>more than 32Tc</w:t>
      </w:r>
      <w:r w:rsidR="00881941">
        <w:rPr>
          <w:rFonts w:hint="eastAsia"/>
          <w:lang w:val="en-US" w:eastAsia="zh-CN"/>
        </w:rPr>
        <w:t xml:space="preserve"> for FR2. </w:t>
      </w:r>
      <w:r w:rsidR="00041F7D">
        <w:rPr>
          <w:rFonts w:hint="eastAsia"/>
          <w:lang w:val="en-US" w:eastAsia="zh-CN"/>
        </w:rPr>
        <w:t>For UE Rx-</w:t>
      </w:r>
      <w:proofErr w:type="spellStart"/>
      <w:r w:rsidR="00041F7D">
        <w:rPr>
          <w:rFonts w:hint="eastAsia"/>
          <w:lang w:val="en-US" w:eastAsia="zh-CN"/>
        </w:rPr>
        <w:t>Tx</w:t>
      </w:r>
      <w:proofErr w:type="spellEnd"/>
      <w:r w:rsidR="00041F7D">
        <w:rPr>
          <w:rFonts w:hint="eastAsia"/>
          <w:lang w:val="en-US" w:eastAsia="zh-CN"/>
        </w:rPr>
        <w:t xml:space="preserve"> time difference, s</w:t>
      </w:r>
      <w:r w:rsidR="007758A3">
        <w:rPr>
          <w:rFonts w:hint="eastAsia"/>
          <w:lang w:val="en-US" w:eastAsia="zh-CN"/>
        </w:rPr>
        <w:t xml:space="preserve">ubject to PRS bandwidth, the smallest timing error 24Tc for FR1 and 20Tc </w:t>
      </w:r>
      <w:r w:rsidR="00D05386">
        <w:rPr>
          <w:rFonts w:hint="eastAsia"/>
          <w:lang w:val="en-US" w:eastAsia="zh-CN"/>
        </w:rPr>
        <w:t xml:space="preserve">for FR2, and the largest value is </w:t>
      </w:r>
      <w:r w:rsidR="00487A0B">
        <w:rPr>
          <w:rFonts w:hint="eastAsia"/>
          <w:lang w:val="en-US" w:eastAsia="zh-CN"/>
        </w:rPr>
        <w:t xml:space="preserve">more than </w:t>
      </w:r>
      <w:r w:rsidR="00D05386">
        <w:rPr>
          <w:rFonts w:hint="eastAsia"/>
          <w:lang w:val="en-US" w:eastAsia="zh-CN"/>
        </w:rPr>
        <w:t xml:space="preserve">80Tc for FR1 and 76Tc for FR2. </w:t>
      </w:r>
      <w:r w:rsidR="0047366F">
        <w:rPr>
          <w:lang w:val="en-US" w:eastAsia="zh-CN"/>
        </w:rPr>
        <w:t>B</w:t>
      </w:r>
      <w:r w:rsidR="0047366F">
        <w:rPr>
          <w:rFonts w:hint="eastAsia"/>
          <w:lang w:val="en-US" w:eastAsia="zh-CN"/>
        </w:rPr>
        <w:t xml:space="preserve">ased on the </w:t>
      </w:r>
      <w:r w:rsidR="00FC0A07">
        <w:rPr>
          <w:rFonts w:hint="eastAsia"/>
          <w:lang w:val="en-US" w:eastAsia="zh-CN"/>
        </w:rPr>
        <w:t>definition</w:t>
      </w:r>
      <w:r w:rsidR="0047366F">
        <w:rPr>
          <w:rFonts w:hint="eastAsia"/>
          <w:lang w:val="en-US" w:eastAsia="zh-CN"/>
        </w:rPr>
        <w:t xml:space="preserve"> in</w:t>
      </w:r>
      <w:r w:rsidR="006F2F19">
        <w:rPr>
          <w:rFonts w:hint="eastAsia"/>
          <w:lang w:val="en-US" w:eastAsia="zh-CN"/>
        </w:rPr>
        <w:t xml:space="preserve"> </w:t>
      </w:r>
      <w:r w:rsidR="0047366F">
        <w:rPr>
          <w:rFonts w:hint="eastAsia"/>
          <w:lang w:val="en-US" w:eastAsia="zh-CN"/>
        </w:rPr>
        <w:t xml:space="preserve">R16, </w:t>
      </w:r>
      <w:r w:rsidR="007E6311">
        <w:rPr>
          <w:rFonts w:hint="eastAsia"/>
          <w:lang w:val="en-US" w:eastAsia="zh-CN"/>
        </w:rPr>
        <w:t>the RF</w:t>
      </w:r>
      <w:r w:rsidR="00D872CC">
        <w:rPr>
          <w:rFonts w:hint="eastAsia"/>
          <w:lang w:val="en-US" w:eastAsia="zh-CN"/>
        </w:rPr>
        <w:t xml:space="preserve"> margin for RSTD is mainly considering the timing error difference between the measurement of reference cell and neighbor cell</w:t>
      </w:r>
      <w:r w:rsidR="0000276A">
        <w:rPr>
          <w:rFonts w:hint="eastAsia"/>
          <w:lang w:val="en-US" w:eastAsia="zh-CN"/>
        </w:rPr>
        <w:t xml:space="preserve"> and the value can be the baseline for the TEG margin </w:t>
      </w:r>
      <w:r w:rsidR="00690764">
        <w:rPr>
          <w:rFonts w:hint="eastAsia"/>
          <w:lang w:val="en-US" w:eastAsia="zh-CN"/>
        </w:rPr>
        <w:t xml:space="preserve">that </w:t>
      </w:r>
      <w:r w:rsidR="0000276A">
        <w:rPr>
          <w:rFonts w:hint="eastAsia"/>
          <w:lang w:val="en-US" w:eastAsia="zh-CN"/>
        </w:rPr>
        <w:t>we are going to define.</w:t>
      </w:r>
      <w:r w:rsidR="00D872CC">
        <w:rPr>
          <w:rFonts w:hint="eastAsia"/>
          <w:lang w:val="en-US" w:eastAsia="zh-CN"/>
        </w:rPr>
        <w:t xml:space="preserve"> </w:t>
      </w:r>
      <w:r w:rsidR="0000276A">
        <w:rPr>
          <w:rFonts w:hint="eastAsia"/>
          <w:lang w:val="en-US" w:eastAsia="zh-CN"/>
        </w:rPr>
        <w:t>In this sense,</w:t>
      </w:r>
      <w:r w:rsidR="007E6311">
        <w:rPr>
          <w:rFonts w:hint="eastAsia"/>
          <w:lang w:val="en-US" w:eastAsia="zh-CN"/>
        </w:rPr>
        <w:t xml:space="preserve"> </w:t>
      </w:r>
      <w:r w:rsidR="0047366F" w:rsidRPr="0086133C">
        <w:rPr>
          <w:rFonts w:hint="eastAsia"/>
          <w:lang w:val="en-US" w:eastAsia="zh-CN"/>
        </w:rPr>
        <w:t>we think</w:t>
      </w:r>
      <w:r w:rsidR="0047366F">
        <w:rPr>
          <w:rFonts w:hint="eastAsia"/>
          <w:lang w:val="en-US" w:eastAsia="zh-CN"/>
        </w:rPr>
        <w:t xml:space="preserve"> four candidates timing error margins are enough and the </w:t>
      </w:r>
      <w:r w:rsidR="001613B8">
        <w:rPr>
          <w:rFonts w:hint="eastAsia"/>
          <w:lang w:val="en-US" w:eastAsia="zh-CN"/>
        </w:rPr>
        <w:t>largest value is no more than 30</w:t>
      </w:r>
      <w:r w:rsidR="00B26549">
        <w:rPr>
          <w:rFonts w:hint="eastAsia"/>
          <w:lang w:val="en-US" w:eastAsia="zh-CN"/>
        </w:rPr>
        <w:t xml:space="preserve">Tc. </w:t>
      </w:r>
      <w:r w:rsidR="008168BC">
        <w:rPr>
          <w:lang w:val="en-US" w:eastAsia="zh-CN"/>
        </w:rPr>
        <w:t>A</w:t>
      </w:r>
      <w:r w:rsidR="008168BC">
        <w:rPr>
          <w:rFonts w:hint="eastAsia"/>
          <w:lang w:val="en-US" w:eastAsia="zh-CN"/>
        </w:rPr>
        <w:t xml:space="preserve">nd we think these value can be applied for Rx TEG and </w:t>
      </w:r>
      <w:proofErr w:type="spellStart"/>
      <w:r w:rsidR="008168BC">
        <w:rPr>
          <w:rFonts w:hint="eastAsia"/>
          <w:lang w:val="en-US" w:eastAsia="zh-CN"/>
        </w:rPr>
        <w:t>Tx</w:t>
      </w:r>
      <w:proofErr w:type="spellEnd"/>
      <w:r w:rsidR="008168BC">
        <w:rPr>
          <w:rFonts w:hint="eastAsia"/>
          <w:lang w:val="en-US" w:eastAsia="zh-CN"/>
        </w:rPr>
        <w:t xml:space="preserve"> TEG. </w:t>
      </w:r>
      <w:r w:rsidR="005F3C76">
        <w:rPr>
          <w:lang w:val="en-US" w:eastAsia="zh-CN"/>
        </w:rPr>
        <w:t>F</w:t>
      </w:r>
      <w:r w:rsidR="005F3C76">
        <w:rPr>
          <w:rFonts w:hint="eastAsia"/>
          <w:lang w:val="en-US" w:eastAsia="zh-CN"/>
        </w:rPr>
        <w:t xml:space="preserve">or </w:t>
      </w:r>
      <w:proofErr w:type="spellStart"/>
      <w:r w:rsidR="005F3C76">
        <w:rPr>
          <w:rFonts w:hint="eastAsia"/>
          <w:lang w:val="en-US" w:eastAsia="zh-CN"/>
        </w:rPr>
        <w:t>RxTx</w:t>
      </w:r>
      <w:proofErr w:type="spellEnd"/>
      <w:r w:rsidR="005F3C76">
        <w:rPr>
          <w:rFonts w:hint="eastAsia"/>
          <w:lang w:val="en-US" w:eastAsia="zh-CN"/>
        </w:rPr>
        <w:t xml:space="preserve"> TEG, more studies are needed. </w:t>
      </w:r>
    </w:p>
    <w:p w14:paraId="073F9F11" w14:textId="25D69345" w:rsidR="00222BE4" w:rsidRPr="000F2B44" w:rsidRDefault="00222BE4" w:rsidP="0086133C">
      <w:pPr>
        <w:spacing w:beforeLines="50" w:before="120"/>
        <w:rPr>
          <w:b/>
          <w:lang w:val="en-US" w:eastAsia="zh-CN"/>
        </w:rPr>
      </w:pPr>
      <w:r w:rsidRPr="000F2B44">
        <w:rPr>
          <w:b/>
          <w:lang w:val="en-US" w:eastAsia="zh-CN"/>
        </w:rPr>
        <w:t>P</w:t>
      </w:r>
      <w:r w:rsidRPr="000F2B44">
        <w:rPr>
          <w:rFonts w:hint="eastAsia"/>
          <w:b/>
          <w:lang w:val="en-US" w:eastAsia="zh-CN"/>
        </w:rPr>
        <w:t>roposal 1: Define 4 candidate values for the timing error margin which is within [0, X]</w:t>
      </w:r>
      <w:r w:rsidR="00B80E4C">
        <w:rPr>
          <w:rFonts w:hint="eastAsia"/>
          <w:b/>
          <w:lang w:val="en-US" w:eastAsia="zh-CN"/>
        </w:rPr>
        <w:t xml:space="preserve"> and X is no larger than 3</w:t>
      </w:r>
      <w:r w:rsidRPr="000F2B44">
        <w:rPr>
          <w:rFonts w:hint="eastAsia"/>
          <w:b/>
          <w:lang w:val="en-US" w:eastAsia="zh-CN"/>
        </w:rPr>
        <w:t xml:space="preserve">0 </w:t>
      </w:r>
      <w:proofErr w:type="spellStart"/>
      <w:r w:rsidRPr="000F2B44">
        <w:rPr>
          <w:rFonts w:hint="eastAsia"/>
          <w:b/>
          <w:lang w:val="en-US" w:eastAsia="zh-CN"/>
        </w:rPr>
        <w:t>Tc</w:t>
      </w:r>
      <w:proofErr w:type="spellEnd"/>
      <w:r w:rsidRPr="000F2B44">
        <w:rPr>
          <w:rFonts w:hint="eastAsia"/>
          <w:b/>
          <w:lang w:val="en-US" w:eastAsia="zh-CN"/>
        </w:rPr>
        <w:t xml:space="preserve">. </w:t>
      </w:r>
      <w:r w:rsidR="00210569">
        <w:rPr>
          <w:b/>
          <w:lang w:val="en-US" w:eastAsia="zh-CN"/>
        </w:rPr>
        <w:t>A</w:t>
      </w:r>
      <w:r w:rsidR="00210569">
        <w:rPr>
          <w:rFonts w:hint="eastAsia"/>
          <w:b/>
          <w:lang w:val="en-US" w:eastAsia="zh-CN"/>
        </w:rPr>
        <w:t xml:space="preserve">nd </w:t>
      </w:r>
      <w:r w:rsidR="001F5A7C">
        <w:rPr>
          <w:rFonts w:hint="eastAsia"/>
          <w:b/>
          <w:lang w:val="en-US" w:eastAsia="zh-CN"/>
        </w:rPr>
        <w:t>these values</w:t>
      </w:r>
      <w:r w:rsidR="00210569">
        <w:rPr>
          <w:rFonts w:hint="eastAsia"/>
          <w:b/>
          <w:lang w:val="en-US" w:eastAsia="zh-CN"/>
        </w:rPr>
        <w:t xml:space="preserve"> can be applied for </w:t>
      </w:r>
      <w:r w:rsidR="001F5A7C">
        <w:rPr>
          <w:rFonts w:hint="eastAsia"/>
          <w:b/>
          <w:lang w:val="en-US" w:eastAsia="zh-CN"/>
        </w:rPr>
        <w:t xml:space="preserve">both </w:t>
      </w:r>
      <w:r w:rsidR="00210569">
        <w:rPr>
          <w:rFonts w:hint="eastAsia"/>
          <w:b/>
          <w:lang w:val="en-US" w:eastAsia="zh-CN"/>
        </w:rPr>
        <w:t xml:space="preserve">Rx TEG and </w:t>
      </w:r>
      <w:proofErr w:type="spellStart"/>
      <w:r w:rsidR="00210569">
        <w:rPr>
          <w:rFonts w:hint="eastAsia"/>
          <w:b/>
          <w:lang w:val="en-US" w:eastAsia="zh-CN"/>
        </w:rPr>
        <w:t>Tx</w:t>
      </w:r>
      <w:proofErr w:type="spellEnd"/>
      <w:r w:rsidR="00210569">
        <w:rPr>
          <w:rFonts w:hint="eastAsia"/>
          <w:b/>
          <w:lang w:val="en-US" w:eastAsia="zh-CN"/>
        </w:rPr>
        <w:t xml:space="preserve"> TEG.</w:t>
      </w:r>
      <w:r w:rsidR="001D0C07">
        <w:rPr>
          <w:rFonts w:hint="eastAsia"/>
          <w:b/>
          <w:lang w:val="en-US" w:eastAsia="zh-CN"/>
        </w:rPr>
        <w:t xml:space="preserve"> </w:t>
      </w:r>
    </w:p>
    <w:p w14:paraId="34C3C523" w14:textId="6FAD09D5" w:rsidR="002079F6" w:rsidRDefault="000229B5" w:rsidP="0086133C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reporting of the timing error margin, since the reporting of </w:t>
      </w:r>
      <w:r w:rsidRPr="00DE43FC">
        <w:rPr>
          <w:rFonts w:hint="eastAsia"/>
          <w:lang w:val="en-US" w:eastAsia="zh-CN"/>
        </w:rPr>
        <w:t xml:space="preserve">Rx TEG, </w:t>
      </w:r>
      <w:proofErr w:type="spellStart"/>
      <w:r w:rsidRPr="00DE43FC">
        <w:rPr>
          <w:rFonts w:hint="eastAsia"/>
          <w:lang w:val="en-US" w:eastAsia="zh-CN"/>
        </w:rPr>
        <w:t>RxTx</w:t>
      </w:r>
      <w:proofErr w:type="spellEnd"/>
      <w:r w:rsidRPr="00DE43FC">
        <w:rPr>
          <w:rFonts w:hint="eastAsia"/>
          <w:lang w:val="en-US" w:eastAsia="zh-CN"/>
        </w:rPr>
        <w:t xml:space="preserve"> TEG and </w:t>
      </w:r>
      <w:proofErr w:type="spellStart"/>
      <w:r w:rsidRPr="00DE43FC">
        <w:rPr>
          <w:rFonts w:hint="eastAsia"/>
          <w:lang w:val="en-US" w:eastAsia="zh-CN"/>
        </w:rPr>
        <w:t>Tx</w:t>
      </w:r>
      <w:proofErr w:type="spellEnd"/>
      <w:r w:rsidRPr="00DE43FC">
        <w:rPr>
          <w:rFonts w:hint="eastAsia"/>
          <w:lang w:val="en-US" w:eastAsia="zh-CN"/>
        </w:rPr>
        <w:t xml:space="preserve"> TEG</w:t>
      </w:r>
      <w:r>
        <w:rPr>
          <w:rFonts w:hint="eastAsia"/>
          <w:lang w:val="en-US" w:eastAsia="zh-CN"/>
        </w:rPr>
        <w:t xml:space="preserve"> is independent</w:t>
      </w:r>
      <w:r w:rsidR="009E4011">
        <w:rPr>
          <w:rFonts w:hint="eastAsia"/>
          <w:lang w:val="en-US" w:eastAsia="zh-CN"/>
        </w:rPr>
        <w:t>, there is no need to restrict the value</w:t>
      </w:r>
      <w:r w:rsidR="0090336C">
        <w:rPr>
          <w:rFonts w:hint="eastAsia"/>
          <w:lang w:val="en-US" w:eastAsia="zh-CN"/>
        </w:rPr>
        <w:t>s</w:t>
      </w:r>
      <w:r w:rsidR="009E4011">
        <w:rPr>
          <w:rFonts w:hint="eastAsia"/>
          <w:lang w:val="en-US" w:eastAsia="zh-CN"/>
        </w:rPr>
        <w:t xml:space="preserve"> to be the same. </w:t>
      </w:r>
      <w:r w:rsidR="009E4011">
        <w:rPr>
          <w:lang w:val="en-US" w:eastAsia="zh-CN"/>
        </w:rPr>
        <w:t>A</w:t>
      </w:r>
      <w:r w:rsidR="009E4011">
        <w:rPr>
          <w:rFonts w:hint="eastAsia"/>
          <w:lang w:val="en-US" w:eastAsia="zh-CN"/>
        </w:rPr>
        <w:t xml:space="preserve">nd considering the possible timing </w:t>
      </w:r>
      <w:r w:rsidR="00904CA7">
        <w:rPr>
          <w:rFonts w:hint="eastAsia"/>
          <w:lang w:val="en-US" w:eastAsia="zh-CN"/>
        </w:rPr>
        <w:t xml:space="preserve">error </w:t>
      </w:r>
      <w:r w:rsidR="009E4011">
        <w:rPr>
          <w:rFonts w:hint="eastAsia"/>
          <w:lang w:val="en-US" w:eastAsia="zh-CN"/>
        </w:rPr>
        <w:t>change</w:t>
      </w:r>
      <w:r w:rsidR="006F02E6">
        <w:rPr>
          <w:rFonts w:hint="eastAsia"/>
          <w:lang w:val="en-US" w:eastAsia="zh-CN"/>
        </w:rPr>
        <w:t xml:space="preserve"> over time</w:t>
      </w:r>
      <w:r w:rsidR="00E041A8">
        <w:rPr>
          <w:rFonts w:hint="eastAsia"/>
          <w:lang w:val="en-US" w:eastAsia="zh-CN"/>
        </w:rPr>
        <w:t xml:space="preserve">, </w:t>
      </w:r>
      <w:bookmarkStart w:id="5" w:name="OLE_LINK26"/>
      <w:bookmarkStart w:id="6" w:name="OLE_LINK27"/>
      <w:r w:rsidR="00E041A8">
        <w:rPr>
          <w:rFonts w:hint="eastAsia"/>
          <w:lang w:val="en-US" w:eastAsia="zh-CN"/>
        </w:rPr>
        <w:t>different values can be reported at different times</w:t>
      </w:r>
      <w:bookmarkEnd w:id="5"/>
      <w:bookmarkEnd w:id="6"/>
      <w:r w:rsidR="0064254F" w:rsidRPr="0064254F">
        <w:rPr>
          <w:rFonts w:hint="eastAsia"/>
          <w:lang w:val="en-US" w:eastAsia="zh-CN"/>
        </w:rPr>
        <w:t xml:space="preserve"> </w:t>
      </w:r>
      <w:r w:rsidR="0064254F">
        <w:rPr>
          <w:rFonts w:hint="eastAsia"/>
          <w:lang w:val="en-US" w:eastAsia="zh-CN"/>
        </w:rPr>
        <w:t xml:space="preserve">for </w:t>
      </w:r>
      <w:r w:rsidR="0064254F" w:rsidRPr="00DE43FC">
        <w:rPr>
          <w:rFonts w:hint="eastAsia"/>
          <w:lang w:val="en-US" w:eastAsia="zh-CN"/>
        </w:rPr>
        <w:t xml:space="preserve">Rx TEG, </w:t>
      </w:r>
      <w:proofErr w:type="spellStart"/>
      <w:r w:rsidR="0064254F" w:rsidRPr="00DE43FC">
        <w:rPr>
          <w:rFonts w:hint="eastAsia"/>
          <w:lang w:val="en-US" w:eastAsia="zh-CN"/>
        </w:rPr>
        <w:t>RxTx</w:t>
      </w:r>
      <w:proofErr w:type="spellEnd"/>
      <w:r w:rsidR="0064254F" w:rsidRPr="00DE43FC">
        <w:rPr>
          <w:rFonts w:hint="eastAsia"/>
          <w:lang w:val="en-US" w:eastAsia="zh-CN"/>
        </w:rPr>
        <w:t xml:space="preserve"> TEG </w:t>
      </w:r>
      <w:r w:rsidR="0064254F">
        <w:rPr>
          <w:rFonts w:hint="eastAsia"/>
          <w:lang w:val="en-US" w:eastAsia="zh-CN"/>
        </w:rPr>
        <w:t>or</w:t>
      </w:r>
      <w:r w:rsidR="0064254F" w:rsidRPr="00DE43FC">
        <w:rPr>
          <w:rFonts w:hint="eastAsia"/>
          <w:lang w:val="en-US" w:eastAsia="zh-CN"/>
        </w:rPr>
        <w:t xml:space="preserve"> </w:t>
      </w:r>
      <w:proofErr w:type="spellStart"/>
      <w:r w:rsidR="0064254F" w:rsidRPr="00DE43FC">
        <w:rPr>
          <w:rFonts w:hint="eastAsia"/>
          <w:lang w:val="en-US" w:eastAsia="zh-CN"/>
        </w:rPr>
        <w:t>Tx</w:t>
      </w:r>
      <w:proofErr w:type="spellEnd"/>
      <w:r w:rsidR="0064254F" w:rsidRPr="00DE43FC">
        <w:rPr>
          <w:rFonts w:hint="eastAsia"/>
          <w:lang w:val="en-US" w:eastAsia="zh-CN"/>
        </w:rPr>
        <w:t xml:space="preserve"> TEG</w:t>
      </w:r>
      <w:r w:rsidR="0064254F">
        <w:rPr>
          <w:rFonts w:hint="eastAsia"/>
          <w:lang w:val="en-US" w:eastAsia="zh-CN"/>
        </w:rPr>
        <w:t xml:space="preserve">. </w:t>
      </w:r>
    </w:p>
    <w:p w14:paraId="7562EEDE" w14:textId="3AA6FEC1" w:rsidR="009864BA" w:rsidRPr="000F2B44" w:rsidRDefault="009864BA" w:rsidP="009864BA">
      <w:pPr>
        <w:spacing w:beforeLines="50" w:before="120"/>
        <w:rPr>
          <w:b/>
          <w:lang w:val="en-US" w:eastAsia="zh-CN"/>
        </w:rPr>
      </w:pPr>
      <w:r w:rsidRPr="000F2B44">
        <w:rPr>
          <w:b/>
          <w:lang w:val="en-US" w:eastAsia="zh-CN"/>
        </w:rPr>
        <w:t>P</w:t>
      </w:r>
      <w:r w:rsidRPr="000F2B44">
        <w:rPr>
          <w:rFonts w:hint="eastAsia"/>
          <w:b/>
          <w:lang w:val="en-US" w:eastAsia="zh-CN"/>
        </w:rPr>
        <w:t xml:space="preserve">roposal </w:t>
      </w:r>
      <w:r w:rsidR="00C56829">
        <w:rPr>
          <w:rFonts w:hint="eastAsia"/>
          <w:b/>
          <w:lang w:val="en-US" w:eastAsia="zh-CN"/>
        </w:rPr>
        <w:t>2</w:t>
      </w:r>
      <w:r w:rsidRPr="000F2B44">
        <w:rPr>
          <w:rFonts w:hint="eastAsia"/>
          <w:b/>
          <w:lang w:val="en-US" w:eastAsia="zh-CN"/>
        </w:rPr>
        <w:t xml:space="preserve">: </w:t>
      </w:r>
      <w:r w:rsidR="00C27372">
        <w:rPr>
          <w:rFonts w:hint="eastAsia"/>
          <w:b/>
          <w:lang w:val="en-US" w:eastAsia="zh-CN"/>
        </w:rPr>
        <w:t xml:space="preserve">The timing error margin report for </w:t>
      </w:r>
      <w:r w:rsidR="00C27372" w:rsidRPr="00C27372">
        <w:rPr>
          <w:b/>
          <w:lang w:val="en-US" w:eastAsia="zh-CN"/>
        </w:rPr>
        <w:t xml:space="preserve">Rx TEG, </w:t>
      </w:r>
      <w:proofErr w:type="spellStart"/>
      <w:r w:rsidR="00C27372" w:rsidRPr="00C27372">
        <w:rPr>
          <w:b/>
          <w:lang w:val="en-US" w:eastAsia="zh-CN"/>
        </w:rPr>
        <w:t>RxTx</w:t>
      </w:r>
      <w:proofErr w:type="spellEnd"/>
      <w:r w:rsidR="00C27372" w:rsidRPr="00C27372">
        <w:rPr>
          <w:b/>
          <w:lang w:val="en-US" w:eastAsia="zh-CN"/>
        </w:rPr>
        <w:t xml:space="preserve"> TEG </w:t>
      </w:r>
      <w:r w:rsidR="0010152E">
        <w:rPr>
          <w:rFonts w:hint="eastAsia"/>
          <w:b/>
          <w:lang w:val="en-US" w:eastAsia="zh-CN"/>
        </w:rPr>
        <w:t>and</w:t>
      </w:r>
      <w:r w:rsidR="00C27372" w:rsidRPr="00C27372">
        <w:rPr>
          <w:b/>
          <w:lang w:val="en-US" w:eastAsia="zh-CN"/>
        </w:rPr>
        <w:t xml:space="preserve"> </w:t>
      </w:r>
      <w:proofErr w:type="spellStart"/>
      <w:r w:rsidR="00C27372" w:rsidRPr="00C27372">
        <w:rPr>
          <w:b/>
          <w:lang w:val="en-US" w:eastAsia="zh-CN"/>
        </w:rPr>
        <w:t>Tx</w:t>
      </w:r>
      <w:proofErr w:type="spellEnd"/>
      <w:r w:rsidR="00C27372" w:rsidRPr="00C27372">
        <w:rPr>
          <w:b/>
          <w:lang w:val="en-US" w:eastAsia="zh-CN"/>
        </w:rPr>
        <w:t xml:space="preserve"> TEG</w:t>
      </w:r>
      <w:r w:rsidR="00C27372">
        <w:rPr>
          <w:rFonts w:hint="eastAsia"/>
          <w:b/>
          <w:lang w:val="en-US" w:eastAsia="zh-CN"/>
        </w:rPr>
        <w:t xml:space="preserve"> is independent</w:t>
      </w:r>
      <w:r w:rsidR="0010152E">
        <w:rPr>
          <w:rFonts w:hint="eastAsia"/>
          <w:b/>
          <w:lang w:val="en-US" w:eastAsia="zh-CN"/>
        </w:rPr>
        <w:t>,</w:t>
      </w:r>
      <w:r w:rsidR="00C27372">
        <w:rPr>
          <w:rFonts w:hint="eastAsia"/>
          <w:b/>
          <w:lang w:val="en-US" w:eastAsia="zh-CN"/>
        </w:rPr>
        <w:t xml:space="preserve"> and the </w:t>
      </w:r>
      <w:r w:rsidR="000F0813">
        <w:rPr>
          <w:rFonts w:hint="eastAsia"/>
          <w:b/>
          <w:lang w:val="en-US" w:eastAsia="zh-CN"/>
        </w:rPr>
        <w:t xml:space="preserve">reported </w:t>
      </w:r>
      <w:r w:rsidR="00C27372">
        <w:rPr>
          <w:rFonts w:hint="eastAsia"/>
          <w:b/>
          <w:lang w:val="en-US" w:eastAsia="zh-CN"/>
        </w:rPr>
        <w:t>value can be different</w:t>
      </w:r>
      <w:r w:rsidRPr="000F2B44">
        <w:rPr>
          <w:rFonts w:hint="eastAsia"/>
          <w:b/>
          <w:lang w:val="en-US" w:eastAsia="zh-CN"/>
        </w:rPr>
        <w:t xml:space="preserve">. </w:t>
      </w:r>
    </w:p>
    <w:p w14:paraId="6F420E25" w14:textId="25C8C7BC" w:rsidR="009864BA" w:rsidRPr="00751B1D" w:rsidRDefault="00751B1D" w:rsidP="0086133C">
      <w:pPr>
        <w:spacing w:beforeLines="50" w:before="120"/>
        <w:rPr>
          <w:b/>
          <w:lang w:val="en-US" w:eastAsia="zh-CN"/>
        </w:rPr>
      </w:pPr>
      <w:r w:rsidRPr="000F2B44">
        <w:rPr>
          <w:b/>
          <w:lang w:val="en-US" w:eastAsia="zh-CN"/>
        </w:rPr>
        <w:lastRenderedPageBreak/>
        <w:t>P</w:t>
      </w:r>
      <w:r w:rsidRPr="000F2B44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0F2B44">
        <w:rPr>
          <w:rFonts w:hint="eastAsia"/>
          <w:b/>
          <w:lang w:val="en-US" w:eastAsia="zh-CN"/>
        </w:rPr>
        <w:t xml:space="preserve">: </w:t>
      </w:r>
      <w:r w:rsidR="00EE5DF7">
        <w:rPr>
          <w:rFonts w:hint="eastAsia"/>
          <w:b/>
          <w:lang w:val="en-US" w:eastAsia="zh-CN"/>
        </w:rPr>
        <w:t>For t</w:t>
      </w:r>
      <w:r>
        <w:rPr>
          <w:rFonts w:hint="eastAsia"/>
          <w:b/>
          <w:lang w:val="en-US" w:eastAsia="zh-CN"/>
        </w:rPr>
        <w:t xml:space="preserve">he timing error margin report for </w:t>
      </w:r>
      <w:r w:rsidRPr="00C27372">
        <w:rPr>
          <w:b/>
          <w:lang w:val="en-US" w:eastAsia="zh-CN"/>
        </w:rPr>
        <w:t xml:space="preserve">Rx TEG, </w:t>
      </w:r>
      <w:proofErr w:type="spellStart"/>
      <w:r w:rsidRPr="00C27372">
        <w:rPr>
          <w:b/>
          <w:lang w:val="en-US" w:eastAsia="zh-CN"/>
        </w:rPr>
        <w:t>RxTx</w:t>
      </w:r>
      <w:proofErr w:type="spellEnd"/>
      <w:r w:rsidRPr="00C27372">
        <w:rPr>
          <w:b/>
          <w:lang w:val="en-US" w:eastAsia="zh-CN"/>
        </w:rPr>
        <w:t xml:space="preserve"> TEG </w:t>
      </w:r>
      <w:r>
        <w:rPr>
          <w:rFonts w:hint="eastAsia"/>
          <w:b/>
          <w:lang w:val="en-US" w:eastAsia="zh-CN"/>
        </w:rPr>
        <w:t>or</w:t>
      </w:r>
      <w:r w:rsidRPr="00C27372">
        <w:rPr>
          <w:b/>
          <w:lang w:val="en-US" w:eastAsia="zh-CN"/>
        </w:rPr>
        <w:t xml:space="preserve"> </w:t>
      </w:r>
      <w:proofErr w:type="spellStart"/>
      <w:r w:rsidRPr="00C27372">
        <w:rPr>
          <w:b/>
          <w:lang w:val="en-US" w:eastAsia="zh-CN"/>
        </w:rPr>
        <w:t>Tx</w:t>
      </w:r>
      <w:proofErr w:type="spellEnd"/>
      <w:r w:rsidRPr="00C27372">
        <w:rPr>
          <w:b/>
          <w:lang w:val="en-US" w:eastAsia="zh-CN"/>
        </w:rPr>
        <w:t xml:space="preserve"> TEG</w:t>
      </w:r>
      <w:r w:rsidR="00EE5DF7">
        <w:rPr>
          <w:rFonts w:hint="eastAsia"/>
          <w:b/>
          <w:lang w:val="en-US" w:eastAsia="zh-CN"/>
        </w:rPr>
        <w:t xml:space="preserve">, </w:t>
      </w:r>
      <w:r w:rsidR="00EE5DF7" w:rsidRPr="00EE5DF7">
        <w:rPr>
          <w:b/>
          <w:lang w:val="en-US" w:eastAsia="zh-CN"/>
        </w:rPr>
        <w:t>different values can be reported at different times</w:t>
      </w:r>
      <w:r w:rsidRPr="000F2B44">
        <w:rPr>
          <w:rFonts w:hint="eastAsia"/>
          <w:b/>
          <w:lang w:val="en-US" w:eastAsia="zh-CN"/>
        </w:rPr>
        <w:t xml:space="preserve">. </w:t>
      </w:r>
    </w:p>
    <w:p w14:paraId="5E664425" w14:textId="50BBDD1C" w:rsidR="007B5FDE" w:rsidRDefault="007B5FDE" w:rsidP="007B5FDE">
      <w:pPr>
        <w:pStyle w:val="2"/>
        <w:rPr>
          <w:lang w:val="en-US" w:eastAsia="zh-CN"/>
        </w:rPr>
      </w:pPr>
      <w:bookmarkStart w:id="7" w:name="OLE_LINK25"/>
      <w:bookmarkStart w:id="8" w:name="OLE_LINK21"/>
      <w:bookmarkStart w:id="9" w:name="OLE_LINK22"/>
      <w:r>
        <w:rPr>
          <w:rFonts w:hint="eastAsia"/>
          <w:lang w:val="en-US" w:eastAsia="zh-CN"/>
        </w:rPr>
        <w:t>2.</w:t>
      </w:r>
      <w:r w:rsidR="00750D8C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 </w:t>
      </w:r>
      <w:r w:rsidR="00750D8C">
        <w:rPr>
          <w:rFonts w:hint="eastAsia"/>
          <w:lang w:val="en-US" w:eastAsia="zh-CN"/>
        </w:rPr>
        <w:t>Accuracy</w:t>
      </w:r>
      <w:r>
        <w:rPr>
          <w:rFonts w:hint="eastAsia"/>
          <w:lang w:val="en-US" w:eastAsia="zh-CN"/>
        </w:rPr>
        <w:t xml:space="preserve"> requirements</w:t>
      </w:r>
    </w:p>
    <w:bookmarkEnd w:id="7"/>
    <w:p w14:paraId="35A2C9C5" w14:textId="383D2EE0" w:rsidR="00892B13" w:rsidRDefault="00F65BE1" w:rsidP="00400A1F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introduction of TEG framework is to improve the accuracy requirements for timing measurement. </w:t>
      </w:r>
      <w:r w:rsidR="007F4470">
        <w:rPr>
          <w:rFonts w:hint="eastAsia"/>
          <w:lang w:val="en-US" w:eastAsia="zh-CN"/>
        </w:rPr>
        <w:t>But s</w:t>
      </w:r>
      <w:r w:rsidR="00E00367">
        <w:rPr>
          <w:rFonts w:hint="eastAsia"/>
          <w:lang w:val="en-US" w:eastAsia="zh-CN"/>
        </w:rPr>
        <w:t>ince UE/TRP doesn</w:t>
      </w:r>
      <w:r w:rsidR="00E00367">
        <w:rPr>
          <w:lang w:val="en-US" w:eastAsia="zh-CN"/>
        </w:rPr>
        <w:t>’</w:t>
      </w:r>
      <w:r w:rsidR="00E00367">
        <w:rPr>
          <w:rFonts w:hint="eastAsia"/>
          <w:lang w:val="en-US" w:eastAsia="zh-CN"/>
        </w:rPr>
        <w:t xml:space="preserve">t know the absolute timing error and only timing error difference between  </w:t>
      </w:r>
      <w:r w:rsidR="00B37CEA">
        <w:rPr>
          <w:lang w:val="en-US" w:eastAsia="zh-CN"/>
        </w:rPr>
        <w:t>measurement</w:t>
      </w:r>
      <w:r w:rsidR="00B37CEA">
        <w:rPr>
          <w:rFonts w:hint="eastAsia"/>
          <w:lang w:val="en-US" w:eastAsia="zh-CN"/>
        </w:rPr>
        <w:t xml:space="preserve">/resources will be defined </w:t>
      </w:r>
      <w:r w:rsidR="00293837">
        <w:rPr>
          <w:rFonts w:hint="eastAsia"/>
          <w:lang w:val="en-US" w:eastAsia="zh-CN"/>
        </w:rPr>
        <w:t>according to the TEG framework, the accuracy requirements can be improved by differential method</w:t>
      </w:r>
      <w:r w:rsidR="000A04BD">
        <w:rPr>
          <w:rFonts w:hint="eastAsia"/>
          <w:lang w:val="en-US" w:eastAsia="zh-CN"/>
        </w:rPr>
        <w:t xml:space="preserve"> which can mitigate the impact of the timing error</w:t>
      </w:r>
      <w:r w:rsidR="00293837">
        <w:rPr>
          <w:rFonts w:hint="eastAsia"/>
          <w:lang w:val="en-US" w:eastAsia="zh-CN"/>
        </w:rPr>
        <w:t xml:space="preserve">. </w:t>
      </w:r>
      <w:r w:rsidR="00293837">
        <w:rPr>
          <w:lang w:val="en-US" w:eastAsia="zh-CN"/>
        </w:rPr>
        <w:t>S</w:t>
      </w:r>
      <w:r w:rsidR="00293837">
        <w:rPr>
          <w:rFonts w:hint="eastAsia"/>
          <w:lang w:val="en-US" w:eastAsia="zh-CN"/>
        </w:rPr>
        <w:t xml:space="preserve">o the accuracy requirements will be defined </w:t>
      </w:r>
      <w:r w:rsidR="00A7325C">
        <w:rPr>
          <w:rFonts w:hint="eastAsia"/>
          <w:lang w:val="en-US" w:eastAsia="zh-CN"/>
        </w:rPr>
        <w:t xml:space="preserve">in RAN4 </w:t>
      </w:r>
      <w:r w:rsidR="00293837">
        <w:rPr>
          <w:rFonts w:hint="eastAsia"/>
          <w:lang w:val="en-US" w:eastAsia="zh-CN"/>
        </w:rPr>
        <w:t xml:space="preserve">when the measurements of reference cell and target cell are within the </w:t>
      </w:r>
      <w:r w:rsidR="00424843">
        <w:rPr>
          <w:rFonts w:hint="eastAsia"/>
          <w:lang w:val="en-US" w:eastAsia="zh-CN"/>
        </w:rPr>
        <w:t xml:space="preserve">same Rx TEG. </w:t>
      </w:r>
    </w:p>
    <w:p w14:paraId="5413C60D" w14:textId="02AB3A60" w:rsidR="007D1153" w:rsidRDefault="00892B13" w:rsidP="00400A1F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ased on the understanding above, f</w:t>
      </w:r>
      <w:r w:rsidR="008C632F">
        <w:rPr>
          <w:rFonts w:hint="eastAsia"/>
          <w:lang w:val="en-US" w:eastAsia="zh-CN"/>
        </w:rPr>
        <w:t xml:space="preserve">or RSTD measurement, the absolute accuracy requirements when the measurements of reference cell and </w:t>
      </w:r>
      <w:r w:rsidR="00CE36E9">
        <w:rPr>
          <w:rFonts w:hint="eastAsia"/>
          <w:lang w:val="en-US" w:eastAsia="zh-CN"/>
        </w:rPr>
        <w:t>neighbor</w:t>
      </w:r>
      <w:r w:rsidR="008C632F">
        <w:rPr>
          <w:rFonts w:hint="eastAsia"/>
          <w:lang w:val="en-US" w:eastAsia="zh-CN"/>
        </w:rPr>
        <w:t xml:space="preserve"> cell are within the same Rx TEG</w:t>
      </w:r>
      <w:r w:rsidR="004E5FF1">
        <w:rPr>
          <w:rFonts w:hint="eastAsia"/>
          <w:lang w:val="en-US" w:eastAsia="zh-CN"/>
        </w:rPr>
        <w:t xml:space="preserve"> need to be defined. </w:t>
      </w:r>
      <w:r w:rsidR="008D0E36">
        <w:rPr>
          <w:lang w:val="en-US" w:eastAsia="zh-CN"/>
        </w:rPr>
        <w:t>A</w:t>
      </w:r>
      <w:r w:rsidR="008D0E36">
        <w:rPr>
          <w:rFonts w:hint="eastAsia"/>
          <w:lang w:val="en-US" w:eastAsia="zh-CN"/>
        </w:rPr>
        <w:t>nd for UE Rx-</w:t>
      </w:r>
      <w:proofErr w:type="spellStart"/>
      <w:r w:rsidR="008D0E36">
        <w:rPr>
          <w:rFonts w:hint="eastAsia"/>
          <w:lang w:val="en-US" w:eastAsia="zh-CN"/>
        </w:rPr>
        <w:t>Tx</w:t>
      </w:r>
      <w:proofErr w:type="spellEnd"/>
      <w:r w:rsidR="008D0E36">
        <w:rPr>
          <w:rFonts w:hint="eastAsia"/>
          <w:lang w:val="en-US" w:eastAsia="zh-CN"/>
        </w:rPr>
        <w:t xml:space="preserve"> time difference measurement, the relative accuracy requirements when the two measurements are within the same Rx TEG need to be defined. </w:t>
      </w:r>
    </w:p>
    <w:p w14:paraId="7E7CA6F1" w14:textId="593910FF" w:rsidR="00906AA8" w:rsidRDefault="00827AD9" w:rsidP="00400A1F">
      <w:pPr>
        <w:rPr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hen defining the absolute accuracy requirements of RSTD and the relative accuracy requirements of UE Rx-</w:t>
      </w:r>
      <w:proofErr w:type="spellStart"/>
      <w:r>
        <w:rPr>
          <w:rFonts w:hint="eastAsia"/>
          <w:lang w:val="en-US" w:eastAsia="zh-CN"/>
        </w:rPr>
        <w:t>Tx</w:t>
      </w:r>
      <w:proofErr w:type="spellEnd"/>
      <w:r>
        <w:rPr>
          <w:rFonts w:hint="eastAsia"/>
          <w:lang w:val="en-US" w:eastAsia="zh-CN"/>
        </w:rPr>
        <w:t xml:space="preserve"> time difference</w:t>
      </w:r>
      <w:r w:rsidR="00A17D7C">
        <w:rPr>
          <w:rFonts w:hint="eastAsia"/>
          <w:lang w:val="en-US" w:eastAsia="zh-CN"/>
        </w:rPr>
        <w:t xml:space="preserve">, </w:t>
      </w:r>
      <w:r w:rsidR="005879F2">
        <w:rPr>
          <w:rFonts w:hint="eastAsia"/>
          <w:lang w:val="en-US" w:eastAsia="zh-CN"/>
        </w:rPr>
        <w:t xml:space="preserve">similar as that in R16, simulation accuracy and RF margin need to be considered. </w:t>
      </w:r>
      <w:r w:rsidR="00F3573C">
        <w:rPr>
          <w:lang w:val="en-US" w:eastAsia="zh-CN"/>
        </w:rPr>
        <w:t>A</w:t>
      </w:r>
      <w:r w:rsidR="00F3573C">
        <w:rPr>
          <w:rFonts w:hint="eastAsia"/>
          <w:lang w:val="en-US" w:eastAsia="zh-CN"/>
        </w:rPr>
        <w:t xml:space="preserve">nd </w:t>
      </w:r>
      <w:r w:rsidR="00F238A1">
        <w:rPr>
          <w:rFonts w:hint="eastAsia"/>
          <w:lang w:val="en-US" w:eastAsia="zh-CN"/>
        </w:rPr>
        <w:t xml:space="preserve">we think </w:t>
      </w:r>
      <w:r w:rsidR="00A17D7C">
        <w:rPr>
          <w:rFonts w:hint="eastAsia"/>
          <w:lang w:val="en-US" w:eastAsia="zh-CN"/>
        </w:rPr>
        <w:t xml:space="preserve">the simulation results </w:t>
      </w:r>
      <w:r w:rsidR="00512E02">
        <w:rPr>
          <w:rFonts w:hint="eastAsia"/>
          <w:lang w:val="en-US" w:eastAsia="zh-CN"/>
        </w:rPr>
        <w:t xml:space="preserve">of RSTD </w:t>
      </w:r>
      <w:r w:rsidR="00A17D7C">
        <w:rPr>
          <w:rFonts w:hint="eastAsia"/>
          <w:lang w:val="en-US" w:eastAsia="zh-CN"/>
        </w:rPr>
        <w:t>in R16 can be reused</w:t>
      </w:r>
      <w:r w:rsidR="00D22C49">
        <w:rPr>
          <w:rFonts w:hint="eastAsia"/>
          <w:lang w:val="en-US" w:eastAsia="zh-CN"/>
        </w:rPr>
        <w:t xml:space="preserve"> and the timing error margin should be based on the different value</w:t>
      </w:r>
      <w:r w:rsidR="00816C73">
        <w:rPr>
          <w:rFonts w:hint="eastAsia"/>
          <w:lang w:val="en-US" w:eastAsia="zh-CN"/>
        </w:rPr>
        <w:t>s</w:t>
      </w:r>
      <w:r w:rsidR="00D22C49">
        <w:rPr>
          <w:rFonts w:hint="eastAsia"/>
          <w:lang w:val="en-US" w:eastAsia="zh-CN"/>
        </w:rPr>
        <w:t xml:space="preserve"> as discussed in section 2.1 above</w:t>
      </w:r>
      <w:r w:rsidR="007570CB">
        <w:rPr>
          <w:rFonts w:hint="eastAsia"/>
          <w:lang w:val="en-US" w:eastAsia="zh-CN"/>
        </w:rPr>
        <w:t xml:space="preserve">. </w:t>
      </w:r>
    </w:p>
    <w:p w14:paraId="6089E833" w14:textId="259DC4A5" w:rsidR="004B7B80" w:rsidRPr="00512E02" w:rsidRDefault="001D38D9" w:rsidP="001D38D9">
      <w:pPr>
        <w:spacing w:beforeLines="50" w:before="120"/>
        <w:rPr>
          <w:b/>
          <w:lang w:val="en-US" w:eastAsia="zh-CN"/>
        </w:rPr>
      </w:pPr>
      <w:r w:rsidRPr="00512E02">
        <w:rPr>
          <w:b/>
          <w:lang w:val="en-US" w:eastAsia="zh-CN"/>
        </w:rPr>
        <w:t>P</w:t>
      </w:r>
      <w:r w:rsidRPr="00512E02">
        <w:rPr>
          <w:rFonts w:hint="eastAsia"/>
          <w:b/>
          <w:lang w:val="en-US" w:eastAsia="zh-CN"/>
        </w:rPr>
        <w:t xml:space="preserve">roposal 4: </w:t>
      </w:r>
      <w:r w:rsidR="008969A0" w:rsidRPr="00512E02">
        <w:rPr>
          <w:rFonts w:hint="eastAsia"/>
          <w:b/>
          <w:lang w:val="en-US" w:eastAsia="zh-CN"/>
        </w:rPr>
        <w:t>Absolute RSTD measurement accuracy requirements when the measurements of reference cell and neighbor cell are within the same Rx TEG need to be defined</w:t>
      </w:r>
      <w:r w:rsidR="004B7B80" w:rsidRPr="00512E02">
        <w:rPr>
          <w:rFonts w:hint="eastAsia"/>
          <w:b/>
          <w:lang w:val="en-US" w:eastAsia="zh-CN"/>
        </w:rPr>
        <w:t xml:space="preserve">. </w:t>
      </w:r>
    </w:p>
    <w:p w14:paraId="17A6790A" w14:textId="61512409" w:rsidR="001D38D9" w:rsidRDefault="001D38D9" w:rsidP="001D38D9">
      <w:pPr>
        <w:spacing w:beforeLines="50" w:before="120"/>
        <w:rPr>
          <w:b/>
          <w:lang w:val="en-US" w:eastAsia="zh-CN"/>
        </w:rPr>
      </w:pPr>
      <w:r w:rsidRPr="00512E02">
        <w:rPr>
          <w:b/>
          <w:lang w:val="en-US" w:eastAsia="zh-CN"/>
        </w:rPr>
        <w:t>P</w:t>
      </w:r>
      <w:r w:rsidRPr="00512E02">
        <w:rPr>
          <w:rFonts w:hint="eastAsia"/>
          <w:b/>
          <w:lang w:val="en-US" w:eastAsia="zh-CN"/>
        </w:rPr>
        <w:t xml:space="preserve">roposal </w:t>
      </w:r>
      <w:r w:rsidR="00512E02">
        <w:rPr>
          <w:rFonts w:hint="eastAsia"/>
          <w:b/>
          <w:lang w:val="en-US" w:eastAsia="zh-CN"/>
        </w:rPr>
        <w:t>5</w:t>
      </w:r>
      <w:r w:rsidRPr="00512E02">
        <w:rPr>
          <w:rFonts w:hint="eastAsia"/>
          <w:b/>
          <w:lang w:val="en-US" w:eastAsia="zh-CN"/>
        </w:rPr>
        <w:t xml:space="preserve">: </w:t>
      </w:r>
      <w:r w:rsidR="004B7B80" w:rsidRPr="00512E02">
        <w:rPr>
          <w:rFonts w:hint="eastAsia"/>
          <w:b/>
          <w:lang w:val="en-US" w:eastAsia="zh-CN"/>
        </w:rPr>
        <w:t xml:space="preserve">Relative </w:t>
      </w:r>
      <w:r w:rsidR="00F7424F">
        <w:rPr>
          <w:rFonts w:hint="eastAsia"/>
          <w:b/>
          <w:lang w:val="en-US" w:eastAsia="zh-CN"/>
        </w:rPr>
        <w:t>UE/</w:t>
      </w:r>
      <w:proofErr w:type="spellStart"/>
      <w:r w:rsidR="00F7424F">
        <w:rPr>
          <w:rFonts w:hint="eastAsia"/>
          <w:b/>
          <w:lang w:val="en-US" w:eastAsia="zh-CN"/>
        </w:rPr>
        <w:t>gNB</w:t>
      </w:r>
      <w:proofErr w:type="spellEnd"/>
      <w:r w:rsidR="00F7424F">
        <w:rPr>
          <w:rFonts w:hint="eastAsia"/>
          <w:b/>
          <w:lang w:val="en-US" w:eastAsia="zh-CN"/>
        </w:rPr>
        <w:t xml:space="preserve"> </w:t>
      </w:r>
      <w:r w:rsidR="004B7B80" w:rsidRPr="00512E02">
        <w:rPr>
          <w:rFonts w:hint="eastAsia"/>
          <w:b/>
          <w:lang w:val="en-US" w:eastAsia="zh-CN"/>
        </w:rPr>
        <w:t>Rx-</w:t>
      </w:r>
      <w:proofErr w:type="spellStart"/>
      <w:r w:rsidR="004B7B80" w:rsidRPr="00512E02">
        <w:rPr>
          <w:rFonts w:hint="eastAsia"/>
          <w:b/>
          <w:lang w:val="en-US" w:eastAsia="zh-CN"/>
        </w:rPr>
        <w:t>Tx</w:t>
      </w:r>
      <w:proofErr w:type="spellEnd"/>
      <w:r w:rsidR="004B7B80" w:rsidRPr="00512E02">
        <w:rPr>
          <w:rFonts w:hint="eastAsia"/>
          <w:b/>
          <w:lang w:val="en-US" w:eastAsia="zh-CN"/>
        </w:rPr>
        <w:t xml:space="preserve"> time difference measurement accuracy requirements when the two measurements are within the same Rx TEG need to be defined.</w:t>
      </w:r>
      <w:r w:rsidR="00512E02">
        <w:rPr>
          <w:rFonts w:hint="eastAsia"/>
          <w:b/>
          <w:lang w:val="en-US" w:eastAsia="zh-CN"/>
        </w:rPr>
        <w:t xml:space="preserve"> </w:t>
      </w:r>
    </w:p>
    <w:p w14:paraId="4A991AB9" w14:textId="0B8DFB81" w:rsidR="00512E02" w:rsidRDefault="00512E02" w:rsidP="001D38D9">
      <w:pPr>
        <w:spacing w:beforeLines="50" w:before="120"/>
        <w:rPr>
          <w:b/>
          <w:lang w:val="en-US" w:eastAsia="zh-CN"/>
        </w:rPr>
      </w:pPr>
      <w:r w:rsidRPr="00512E02">
        <w:rPr>
          <w:b/>
          <w:lang w:val="en-US" w:eastAsia="zh-CN"/>
        </w:rPr>
        <w:t>P</w:t>
      </w:r>
      <w:r w:rsidRPr="00512E02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512E02">
        <w:rPr>
          <w:rFonts w:hint="eastAsia"/>
          <w:b/>
          <w:lang w:val="en-US" w:eastAsia="zh-CN"/>
        </w:rPr>
        <w:t xml:space="preserve">: </w:t>
      </w:r>
      <w:r w:rsidR="000C3023" w:rsidRPr="000C3023">
        <w:rPr>
          <w:b/>
          <w:lang w:val="en-US" w:eastAsia="zh-CN"/>
        </w:rPr>
        <w:t>When defining the absolute accuracy requirements of RSTD and the relative accuracy requirements of UE Rx-</w:t>
      </w:r>
      <w:proofErr w:type="spellStart"/>
      <w:r w:rsidR="000C3023" w:rsidRPr="000C3023">
        <w:rPr>
          <w:b/>
          <w:lang w:val="en-US" w:eastAsia="zh-CN"/>
        </w:rPr>
        <w:t>Tx</w:t>
      </w:r>
      <w:proofErr w:type="spellEnd"/>
      <w:r w:rsidR="000C3023" w:rsidRPr="000C3023">
        <w:rPr>
          <w:b/>
          <w:lang w:val="en-US" w:eastAsia="zh-CN"/>
        </w:rPr>
        <w:t xml:space="preserve"> time difference, the simulation results of RSTD in R16 can be reused</w:t>
      </w:r>
      <w:r w:rsidRPr="00512E02">
        <w:rPr>
          <w:rFonts w:hint="eastAsia"/>
          <w:b/>
          <w:lang w:val="en-US" w:eastAsia="zh-CN"/>
        </w:rPr>
        <w:t>.</w:t>
      </w:r>
      <w:r w:rsidR="000C3023">
        <w:rPr>
          <w:rFonts w:hint="eastAsia"/>
          <w:b/>
          <w:lang w:val="en-US" w:eastAsia="zh-CN"/>
        </w:rPr>
        <w:t xml:space="preserve"> </w:t>
      </w:r>
    </w:p>
    <w:p w14:paraId="5EA6FC6C" w14:textId="16AB3C0B" w:rsidR="00396543" w:rsidRDefault="00396543" w:rsidP="00396543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2.2 Test cases</w:t>
      </w:r>
    </w:p>
    <w:p w14:paraId="77CE2B08" w14:textId="518D7269" w:rsidR="00396543" w:rsidRDefault="00E63D59" w:rsidP="001D38D9">
      <w:pPr>
        <w:spacing w:beforeLines="50" w:before="120"/>
        <w:rPr>
          <w:lang w:val="en-US" w:eastAsia="zh-CN"/>
        </w:rPr>
      </w:pPr>
      <w:r w:rsidRPr="00E63D59">
        <w:rPr>
          <w:lang w:val="en-US" w:eastAsia="zh-CN"/>
        </w:rPr>
        <w:t>A</w:t>
      </w:r>
      <w:r w:rsidRPr="00E63D59">
        <w:rPr>
          <w:rFonts w:hint="eastAsia"/>
          <w:lang w:val="en-US" w:eastAsia="zh-CN"/>
        </w:rPr>
        <w:t xml:space="preserve">fter defining the measurement requirements and accuracy requirements related to TEG, the corresponding test cases also need to be defined in performance part. </w:t>
      </w:r>
      <w:r w:rsidR="00C97EB4">
        <w:rPr>
          <w:lang w:val="en-US" w:eastAsia="zh-CN"/>
        </w:rPr>
        <w:t>I</w:t>
      </w:r>
      <w:r w:rsidR="00C97EB4">
        <w:rPr>
          <w:rFonts w:hint="eastAsia"/>
          <w:lang w:val="en-US" w:eastAsia="zh-CN"/>
        </w:rPr>
        <w:t xml:space="preserve">n this part, we give our views on the identified test case list. </w:t>
      </w:r>
    </w:p>
    <w:p w14:paraId="34E04118" w14:textId="5EB77154" w:rsidR="00B808BC" w:rsidRDefault="00B808BC" w:rsidP="001D38D9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measurement period requirements related to TEG, based on the discussion in our companion paper [2], </w:t>
      </w:r>
      <w:r w:rsidR="00BE5F6E">
        <w:rPr>
          <w:rFonts w:hint="eastAsia"/>
          <w:lang w:val="en-US" w:eastAsia="zh-CN"/>
        </w:rPr>
        <w:t xml:space="preserve">a new scaling factor is introduced </w:t>
      </w:r>
      <w:r w:rsidR="001778E7">
        <w:rPr>
          <w:rFonts w:hint="eastAsia"/>
          <w:lang w:val="en-US" w:eastAsia="zh-CN"/>
        </w:rPr>
        <w:t>for the measurement requirements with TEG</w:t>
      </w:r>
      <w:r w:rsidR="00BE5F6E">
        <w:rPr>
          <w:rFonts w:hint="eastAsia"/>
          <w:lang w:val="en-US" w:eastAsia="zh-CN"/>
        </w:rPr>
        <w:t xml:space="preserve">. </w:t>
      </w:r>
      <w:r w:rsidR="001778E7">
        <w:rPr>
          <w:lang w:val="en-US" w:eastAsia="zh-CN"/>
        </w:rPr>
        <w:t>B</w:t>
      </w:r>
      <w:r w:rsidR="001778E7">
        <w:rPr>
          <w:rFonts w:hint="eastAsia"/>
          <w:lang w:val="en-US" w:eastAsia="zh-CN"/>
        </w:rPr>
        <w:t xml:space="preserve">ut it is dependent on the UE capability of measuring the same PRS resources with different </w:t>
      </w:r>
      <w:r w:rsidR="00F12366">
        <w:rPr>
          <w:rFonts w:hint="eastAsia"/>
          <w:lang w:val="en-US" w:eastAsia="zh-CN"/>
        </w:rPr>
        <w:t xml:space="preserve">Rx </w:t>
      </w:r>
      <w:r w:rsidR="001778E7">
        <w:rPr>
          <w:rFonts w:hint="eastAsia"/>
          <w:lang w:val="en-US" w:eastAsia="zh-CN"/>
        </w:rPr>
        <w:t>TEGs</w:t>
      </w:r>
      <w:r w:rsidR="00505FCB">
        <w:rPr>
          <w:rFonts w:hint="eastAsia"/>
          <w:lang w:val="en-US" w:eastAsia="zh-CN"/>
        </w:rPr>
        <w:t xml:space="preserve">. </w:t>
      </w:r>
      <w:r w:rsidR="00F12366">
        <w:rPr>
          <w:lang w:val="en-US" w:eastAsia="zh-CN"/>
        </w:rPr>
        <w:t>A</w:t>
      </w:r>
      <w:r w:rsidR="00F12366">
        <w:rPr>
          <w:rFonts w:hint="eastAsia"/>
          <w:lang w:val="en-US" w:eastAsia="zh-CN"/>
        </w:rPr>
        <w:t>nd the test can be included in the current test cases</w:t>
      </w:r>
      <w:r w:rsidR="00A66BC9">
        <w:rPr>
          <w:rFonts w:hint="eastAsia"/>
          <w:lang w:val="en-US" w:eastAsia="zh-CN"/>
        </w:rPr>
        <w:t xml:space="preserve"> of RSTD and UE Rx-</w:t>
      </w:r>
      <w:proofErr w:type="spellStart"/>
      <w:r w:rsidR="00A66BC9">
        <w:rPr>
          <w:rFonts w:hint="eastAsia"/>
          <w:lang w:val="en-US" w:eastAsia="zh-CN"/>
        </w:rPr>
        <w:t>Tx</w:t>
      </w:r>
      <w:proofErr w:type="spellEnd"/>
      <w:r w:rsidR="00A66BC9">
        <w:rPr>
          <w:rFonts w:hint="eastAsia"/>
          <w:lang w:val="en-US" w:eastAsia="zh-CN"/>
        </w:rPr>
        <w:t xml:space="preserve"> </w:t>
      </w:r>
      <w:r w:rsidR="009C3D49">
        <w:rPr>
          <w:rFonts w:hint="eastAsia"/>
          <w:lang w:val="en-US" w:eastAsia="zh-CN"/>
        </w:rPr>
        <w:t xml:space="preserve">time difference </w:t>
      </w:r>
      <w:r w:rsidR="00A66BC9">
        <w:rPr>
          <w:rFonts w:hint="eastAsia"/>
          <w:lang w:val="en-US" w:eastAsia="zh-CN"/>
        </w:rPr>
        <w:t>measurement</w:t>
      </w:r>
      <w:r w:rsidR="00F12366">
        <w:rPr>
          <w:rFonts w:hint="eastAsia"/>
          <w:lang w:val="en-US" w:eastAsia="zh-CN"/>
        </w:rPr>
        <w:t xml:space="preserve">. </w:t>
      </w:r>
      <w:r w:rsidR="00B75CCA">
        <w:rPr>
          <w:lang w:val="en-US" w:eastAsia="zh-CN"/>
        </w:rPr>
        <w:t>S</w:t>
      </w:r>
      <w:r w:rsidR="00B75CCA">
        <w:rPr>
          <w:rFonts w:hint="eastAsia"/>
          <w:lang w:val="en-US" w:eastAsia="zh-CN"/>
        </w:rPr>
        <w:t>o there is no need to define additional test cases for the measurement period requirements related to TEG</w:t>
      </w:r>
      <w:r w:rsidR="002D3180">
        <w:rPr>
          <w:rFonts w:hint="eastAsia"/>
          <w:lang w:val="en-US" w:eastAsia="zh-CN"/>
        </w:rPr>
        <w:t xml:space="preserve">. </w:t>
      </w:r>
      <w:r w:rsidR="000B3213">
        <w:rPr>
          <w:lang w:val="en-US" w:eastAsia="zh-CN"/>
        </w:rPr>
        <w:t>B</w:t>
      </w:r>
      <w:r w:rsidR="000B3213">
        <w:rPr>
          <w:rFonts w:hint="eastAsia"/>
          <w:lang w:val="en-US" w:eastAsia="zh-CN"/>
        </w:rPr>
        <w:t xml:space="preserve">ut for the measurement accuracy requirements if </w:t>
      </w:r>
      <w:r w:rsidR="00EF78C3">
        <w:rPr>
          <w:rFonts w:hint="eastAsia"/>
          <w:lang w:val="en-US" w:eastAsia="zh-CN"/>
        </w:rPr>
        <w:t>defined, additional test cases are needed for RSTD and UE Rx-</w:t>
      </w:r>
      <w:proofErr w:type="spellStart"/>
      <w:r w:rsidR="00EF78C3">
        <w:rPr>
          <w:rFonts w:hint="eastAsia"/>
          <w:lang w:val="en-US" w:eastAsia="zh-CN"/>
        </w:rPr>
        <w:t>Tx</w:t>
      </w:r>
      <w:proofErr w:type="spellEnd"/>
      <w:r w:rsidR="00EF78C3">
        <w:rPr>
          <w:rFonts w:hint="eastAsia"/>
          <w:lang w:val="en-US" w:eastAsia="zh-CN"/>
        </w:rPr>
        <w:t xml:space="preserve"> time difference measurement. </w:t>
      </w:r>
    </w:p>
    <w:p w14:paraId="2D13BF6E" w14:textId="4004357B" w:rsidR="002409D5" w:rsidRDefault="002409D5" w:rsidP="002409D5">
      <w:pPr>
        <w:spacing w:beforeLines="50" w:before="120"/>
        <w:rPr>
          <w:b/>
          <w:lang w:val="en-US" w:eastAsia="zh-CN"/>
        </w:rPr>
      </w:pPr>
      <w:r w:rsidRPr="00512E02">
        <w:rPr>
          <w:b/>
          <w:lang w:val="en-US" w:eastAsia="zh-CN"/>
        </w:rPr>
        <w:t>P</w:t>
      </w:r>
      <w:r w:rsidRPr="00512E02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7</w:t>
      </w:r>
      <w:r w:rsidRPr="00512E02">
        <w:rPr>
          <w:rFonts w:hint="eastAsia"/>
          <w:b/>
          <w:lang w:val="en-US" w:eastAsia="zh-CN"/>
        </w:rPr>
        <w:t xml:space="preserve">: </w:t>
      </w:r>
      <w:r w:rsidR="00B5346E">
        <w:rPr>
          <w:rFonts w:hint="eastAsia"/>
          <w:b/>
          <w:lang w:val="en-US" w:eastAsia="zh-CN"/>
        </w:rPr>
        <w:t>T</w:t>
      </w:r>
      <w:r w:rsidR="0011267F">
        <w:rPr>
          <w:rFonts w:hint="eastAsia"/>
          <w:b/>
          <w:lang w:val="en-US" w:eastAsia="zh-CN"/>
        </w:rPr>
        <w:t>he following test cases are needed for the RSTD and UE Rx-</w:t>
      </w:r>
      <w:proofErr w:type="spellStart"/>
      <w:r w:rsidR="0011267F">
        <w:rPr>
          <w:rFonts w:hint="eastAsia"/>
          <w:b/>
          <w:lang w:val="en-US" w:eastAsia="zh-CN"/>
        </w:rPr>
        <w:t>Tx</w:t>
      </w:r>
      <w:proofErr w:type="spellEnd"/>
      <w:r w:rsidR="0011267F">
        <w:rPr>
          <w:rFonts w:hint="eastAsia"/>
          <w:b/>
          <w:lang w:val="en-US" w:eastAsia="zh-CN"/>
        </w:rPr>
        <w:t xml:space="preserve"> time difference measurement accuracy requirements related </w:t>
      </w:r>
      <w:r w:rsidR="008D3391">
        <w:rPr>
          <w:rFonts w:hint="eastAsia"/>
          <w:b/>
          <w:lang w:val="en-US" w:eastAsia="zh-CN"/>
        </w:rPr>
        <w:t>Rx TEG</w:t>
      </w:r>
      <w:r w:rsidR="00813DB5">
        <w:rPr>
          <w:rFonts w:hint="eastAsia"/>
          <w:b/>
          <w:lang w:val="en-US" w:eastAsia="zh-CN"/>
        </w:rPr>
        <w:t xml:space="preserve">: </w:t>
      </w:r>
    </w:p>
    <w:p w14:paraId="739BA317" w14:textId="090C512F" w:rsidR="003547EF" w:rsidRPr="009937CC" w:rsidRDefault="006C5085" w:rsidP="003547EF">
      <w:pPr>
        <w:pStyle w:val="af8"/>
        <w:numPr>
          <w:ilvl w:val="0"/>
          <w:numId w:val="40"/>
        </w:numPr>
        <w:spacing w:before="0" w:line="240" w:lineRule="auto"/>
        <w:ind w:firstLineChars="0"/>
        <w:rPr>
          <w:b/>
          <w:sz w:val="20"/>
          <w:lang w:val="en-US"/>
        </w:rPr>
      </w:pPr>
      <w:r w:rsidRPr="009937CC">
        <w:rPr>
          <w:b/>
          <w:sz w:val="20"/>
          <w:lang w:val="en-US"/>
        </w:rPr>
        <w:t xml:space="preserve">TC for </w:t>
      </w:r>
      <w:r w:rsidR="003547EF" w:rsidRPr="009937CC">
        <w:rPr>
          <w:b/>
          <w:sz w:val="20"/>
          <w:lang w:val="en-US"/>
        </w:rPr>
        <w:t>RSTD measurement accuracy requirements related to TEGs</w:t>
      </w:r>
    </w:p>
    <w:p w14:paraId="416E7B1D" w14:textId="34CC94F4" w:rsidR="003547EF" w:rsidRPr="009937CC" w:rsidRDefault="003547EF" w:rsidP="003547EF">
      <w:pPr>
        <w:pStyle w:val="af8"/>
        <w:numPr>
          <w:ilvl w:val="0"/>
          <w:numId w:val="40"/>
        </w:numPr>
        <w:spacing w:before="0" w:line="240" w:lineRule="auto"/>
        <w:ind w:firstLineChars="0"/>
        <w:rPr>
          <w:b/>
          <w:sz w:val="20"/>
          <w:lang w:val="en-US"/>
        </w:rPr>
      </w:pPr>
      <w:r w:rsidRPr="009937CC">
        <w:rPr>
          <w:b/>
          <w:sz w:val="20"/>
          <w:lang w:val="en-US"/>
        </w:rPr>
        <w:t>TC for UE Rx-</w:t>
      </w:r>
      <w:proofErr w:type="spellStart"/>
      <w:r w:rsidRPr="009937CC">
        <w:rPr>
          <w:b/>
          <w:sz w:val="20"/>
          <w:lang w:val="en-US"/>
        </w:rPr>
        <w:t>Tx</w:t>
      </w:r>
      <w:proofErr w:type="spellEnd"/>
      <w:r w:rsidRPr="009937CC">
        <w:rPr>
          <w:b/>
          <w:sz w:val="20"/>
          <w:lang w:val="en-US"/>
        </w:rPr>
        <w:t xml:space="preserve"> time difference measurement accuracy requirements related to TEGs</w:t>
      </w:r>
    </w:p>
    <w:p w14:paraId="7F2FD8BC" w14:textId="2512BC16" w:rsidR="00813DB5" w:rsidRDefault="00E92B07" w:rsidP="002409D5">
      <w:pPr>
        <w:spacing w:beforeLines="50" w:before="120"/>
        <w:rPr>
          <w:lang w:eastAsia="zh-CN"/>
        </w:rPr>
      </w:pPr>
      <w:proofErr w:type="gramStart"/>
      <w:r w:rsidRPr="009A750C">
        <w:rPr>
          <w:lang w:eastAsia="zh-CN"/>
        </w:rPr>
        <w:t>F</w:t>
      </w:r>
      <w:r w:rsidRPr="009A750C">
        <w:rPr>
          <w:rFonts w:hint="eastAsia"/>
          <w:lang w:eastAsia="zh-CN"/>
        </w:rPr>
        <w:t>or  the</w:t>
      </w:r>
      <w:proofErr w:type="gramEnd"/>
      <w:r w:rsidRPr="009A750C">
        <w:rPr>
          <w:rFonts w:hint="eastAsia"/>
          <w:lang w:eastAsia="zh-CN"/>
        </w:rPr>
        <w:t xml:space="preserve"> test case of RSTD measurement</w:t>
      </w:r>
      <w:r w:rsidR="009A750C" w:rsidRPr="009A750C">
        <w:rPr>
          <w:rFonts w:hint="eastAsia"/>
          <w:lang w:eastAsia="zh-CN"/>
        </w:rPr>
        <w:t xml:space="preserve"> accuracy requirements</w:t>
      </w:r>
      <w:r w:rsidRPr="009A750C">
        <w:rPr>
          <w:rFonts w:hint="eastAsia"/>
          <w:lang w:eastAsia="zh-CN"/>
        </w:rPr>
        <w:t xml:space="preserve">, </w:t>
      </w:r>
      <w:r w:rsidR="0011257F">
        <w:rPr>
          <w:rFonts w:hint="eastAsia"/>
          <w:lang w:eastAsia="zh-CN"/>
        </w:rPr>
        <w:t xml:space="preserve">we think </w:t>
      </w:r>
      <w:r w:rsidR="009A750C" w:rsidRPr="009A750C">
        <w:rPr>
          <w:rFonts w:hint="eastAsia"/>
          <w:lang w:eastAsia="zh-CN"/>
        </w:rPr>
        <w:t>the current test configuration</w:t>
      </w:r>
      <w:r w:rsidR="0011257F">
        <w:rPr>
          <w:rFonts w:hint="eastAsia"/>
          <w:lang w:eastAsia="zh-CN"/>
        </w:rPr>
        <w:t>s</w:t>
      </w:r>
      <w:r w:rsidR="009A750C" w:rsidRPr="009A750C">
        <w:rPr>
          <w:rFonts w:hint="eastAsia"/>
          <w:lang w:eastAsia="zh-CN"/>
        </w:rPr>
        <w:t xml:space="preserve"> in </w:t>
      </w:r>
      <w:r w:rsidR="009A750C">
        <w:rPr>
          <w:rFonts w:hint="eastAsia"/>
          <w:lang w:eastAsia="zh-CN"/>
        </w:rPr>
        <w:t>TS  38.133 clause A.6.7.13</w:t>
      </w:r>
      <w:r w:rsidR="00412E06">
        <w:rPr>
          <w:rFonts w:hint="eastAsia"/>
          <w:lang w:eastAsia="zh-CN"/>
        </w:rPr>
        <w:t>.1</w:t>
      </w:r>
      <w:r w:rsidR="00E60B83">
        <w:rPr>
          <w:rFonts w:hint="eastAsia"/>
          <w:lang w:eastAsia="zh-CN"/>
        </w:rPr>
        <w:t xml:space="preserve"> and A.7.7.10.1</w:t>
      </w:r>
      <w:r w:rsidR="009A482F">
        <w:rPr>
          <w:rFonts w:hint="eastAsia"/>
          <w:lang w:eastAsia="zh-CN"/>
        </w:rPr>
        <w:t xml:space="preserve"> can be reused except that UE shall use the same TEG to perform the measurement on both cell 1 and cell 2. </w:t>
      </w:r>
      <w:r w:rsidR="00CF2E4B">
        <w:rPr>
          <w:lang w:eastAsia="zh-CN"/>
        </w:rPr>
        <w:t>A</w:t>
      </w:r>
      <w:r w:rsidR="00CF2E4B">
        <w:rPr>
          <w:rFonts w:hint="eastAsia"/>
          <w:lang w:eastAsia="zh-CN"/>
        </w:rPr>
        <w:t>nd there is no need to define the test case when the reference cell</w:t>
      </w:r>
      <w:r w:rsidR="000748A3">
        <w:rPr>
          <w:rFonts w:hint="eastAsia"/>
          <w:lang w:eastAsia="zh-CN"/>
        </w:rPr>
        <w:t xml:space="preserve"> and </w:t>
      </w:r>
      <w:r w:rsidR="000748A3">
        <w:rPr>
          <w:lang w:eastAsia="zh-CN"/>
        </w:rPr>
        <w:t>neighbour</w:t>
      </w:r>
      <w:r w:rsidR="000748A3">
        <w:rPr>
          <w:rFonts w:hint="eastAsia"/>
          <w:lang w:eastAsia="zh-CN"/>
        </w:rPr>
        <w:t xml:space="preserve"> cell are on the different positioning frequency layers. </w:t>
      </w:r>
    </w:p>
    <w:p w14:paraId="78AEF4EB" w14:textId="36795D15" w:rsidR="005E09CC" w:rsidRPr="009A750C" w:rsidRDefault="005E09CC" w:rsidP="002409D5">
      <w:pPr>
        <w:spacing w:beforeLines="50" w:before="12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the test case of UE Rx-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time difference accuracy requirements, </w:t>
      </w:r>
      <w:r w:rsidR="007A554E">
        <w:rPr>
          <w:rFonts w:hint="eastAsia"/>
          <w:lang w:eastAsia="zh-CN"/>
        </w:rPr>
        <w:t xml:space="preserve">the test configurations </w:t>
      </w:r>
      <w:r w:rsidR="007A554E" w:rsidRPr="009A750C">
        <w:rPr>
          <w:rFonts w:hint="eastAsia"/>
          <w:lang w:eastAsia="zh-CN"/>
        </w:rPr>
        <w:t xml:space="preserve">in </w:t>
      </w:r>
      <w:proofErr w:type="gramStart"/>
      <w:r w:rsidR="007A554E">
        <w:rPr>
          <w:rFonts w:hint="eastAsia"/>
          <w:lang w:eastAsia="zh-CN"/>
        </w:rPr>
        <w:t>TS  38.133</w:t>
      </w:r>
      <w:proofErr w:type="gramEnd"/>
      <w:r w:rsidR="007A554E">
        <w:rPr>
          <w:rFonts w:hint="eastAsia"/>
          <w:lang w:eastAsia="zh-CN"/>
        </w:rPr>
        <w:t xml:space="preserve"> clause A.6.7.15.1 </w:t>
      </w:r>
      <w:r w:rsidR="00AC76F6">
        <w:rPr>
          <w:rFonts w:hint="eastAsia"/>
          <w:lang w:eastAsia="zh-CN"/>
        </w:rPr>
        <w:t xml:space="preserve">and A.7.7.12.1 </w:t>
      </w:r>
      <w:r w:rsidR="007A554E">
        <w:rPr>
          <w:rFonts w:hint="eastAsia"/>
          <w:lang w:eastAsia="zh-CN"/>
        </w:rPr>
        <w:t>can be also reused except</w:t>
      </w:r>
      <w:r w:rsidR="001817F6">
        <w:rPr>
          <w:rFonts w:hint="eastAsia"/>
          <w:lang w:eastAsia="zh-CN"/>
        </w:rPr>
        <w:t xml:space="preserve"> that </w:t>
      </w:r>
      <w:r w:rsidR="00D22C49">
        <w:rPr>
          <w:rFonts w:hint="eastAsia"/>
          <w:lang w:eastAsia="zh-CN"/>
        </w:rPr>
        <w:t xml:space="preserve">UE shall use the same TEG to perform the measurement on both cell 1 and cell 2, and </w:t>
      </w:r>
      <w:r w:rsidR="007A554E">
        <w:rPr>
          <w:rFonts w:hint="eastAsia"/>
          <w:lang w:eastAsia="zh-CN"/>
        </w:rPr>
        <w:t xml:space="preserve">the relative </w:t>
      </w:r>
      <w:r w:rsidR="00D22C49">
        <w:rPr>
          <w:rFonts w:hint="eastAsia"/>
          <w:lang w:eastAsia="zh-CN"/>
        </w:rPr>
        <w:t xml:space="preserve">measurement between cell1 and cell2 should meet the accuracy requirements </w:t>
      </w:r>
      <w:r w:rsidR="007A4800">
        <w:rPr>
          <w:rFonts w:hint="eastAsia"/>
          <w:lang w:eastAsia="zh-CN"/>
        </w:rPr>
        <w:t>as discussed</w:t>
      </w:r>
      <w:r w:rsidR="00D22C49">
        <w:rPr>
          <w:rFonts w:hint="eastAsia"/>
          <w:lang w:eastAsia="zh-CN"/>
        </w:rPr>
        <w:t xml:space="preserve"> in </w:t>
      </w:r>
      <w:r w:rsidR="007A4800">
        <w:rPr>
          <w:rFonts w:hint="eastAsia"/>
          <w:lang w:eastAsia="zh-CN"/>
        </w:rPr>
        <w:t xml:space="preserve">section 2.2 above. </w:t>
      </w:r>
    </w:p>
    <w:p w14:paraId="56CB267D" w14:textId="5B11D56C" w:rsidR="00396543" w:rsidRPr="00512E02" w:rsidRDefault="004A3C1F" w:rsidP="001D38D9">
      <w:pPr>
        <w:spacing w:beforeLines="50" w:before="120"/>
        <w:rPr>
          <w:b/>
          <w:lang w:val="en-US" w:eastAsia="zh-CN"/>
        </w:rPr>
      </w:pPr>
      <w:r w:rsidRPr="00512E02">
        <w:rPr>
          <w:b/>
          <w:lang w:val="en-US" w:eastAsia="zh-CN"/>
        </w:rPr>
        <w:t>P</w:t>
      </w:r>
      <w:r w:rsidRPr="00512E02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8</w:t>
      </w:r>
      <w:r w:rsidRPr="00512E02">
        <w:rPr>
          <w:rFonts w:hint="eastAsia"/>
          <w:b/>
          <w:lang w:val="en-US" w:eastAsia="zh-CN"/>
        </w:rPr>
        <w:t xml:space="preserve">: </w:t>
      </w:r>
      <w:proofErr w:type="gramStart"/>
      <w:r w:rsidR="00B5346E" w:rsidRPr="00B5346E">
        <w:rPr>
          <w:b/>
          <w:lang w:val="en-US" w:eastAsia="zh-CN"/>
        </w:rPr>
        <w:t>For  the</w:t>
      </w:r>
      <w:proofErr w:type="gramEnd"/>
      <w:r w:rsidR="00B5346E" w:rsidRPr="00B5346E">
        <w:rPr>
          <w:b/>
          <w:lang w:val="en-US" w:eastAsia="zh-CN"/>
        </w:rPr>
        <w:t xml:space="preserve"> test case of RSTD </w:t>
      </w:r>
      <w:r w:rsidR="000759F8">
        <w:rPr>
          <w:rFonts w:hint="eastAsia"/>
          <w:b/>
          <w:lang w:val="en-US" w:eastAsia="zh-CN"/>
        </w:rPr>
        <w:t>and UE Rx-</w:t>
      </w:r>
      <w:proofErr w:type="spellStart"/>
      <w:r w:rsidR="000759F8">
        <w:rPr>
          <w:rFonts w:hint="eastAsia"/>
          <w:b/>
          <w:lang w:val="en-US" w:eastAsia="zh-CN"/>
        </w:rPr>
        <w:t>Tx</w:t>
      </w:r>
      <w:proofErr w:type="spellEnd"/>
      <w:r w:rsidR="000759F8">
        <w:rPr>
          <w:rFonts w:hint="eastAsia"/>
          <w:b/>
          <w:lang w:val="en-US" w:eastAsia="zh-CN"/>
        </w:rPr>
        <w:t xml:space="preserve"> </w:t>
      </w:r>
      <w:r w:rsidR="00B5346E" w:rsidRPr="00B5346E">
        <w:rPr>
          <w:b/>
          <w:lang w:val="en-US" w:eastAsia="zh-CN"/>
        </w:rPr>
        <w:t>measurement accuracy requirements</w:t>
      </w:r>
      <w:r w:rsidR="00384A5D">
        <w:rPr>
          <w:rFonts w:hint="eastAsia"/>
          <w:b/>
          <w:lang w:val="en-US" w:eastAsia="zh-CN"/>
        </w:rPr>
        <w:t xml:space="preserve"> related to TEG</w:t>
      </w:r>
      <w:r w:rsidR="00B5346E" w:rsidRPr="00B5346E">
        <w:rPr>
          <w:b/>
          <w:lang w:val="en-US" w:eastAsia="zh-CN"/>
        </w:rPr>
        <w:t>, the current test configurations in TS  38.133 clause A.6.7.13.1</w:t>
      </w:r>
      <w:r w:rsidR="00E37CD2">
        <w:rPr>
          <w:rFonts w:hint="eastAsia"/>
          <w:b/>
          <w:lang w:val="en-US" w:eastAsia="zh-CN"/>
        </w:rPr>
        <w:t>/</w:t>
      </w:r>
      <w:r w:rsidR="00E37CD2" w:rsidRPr="00E37CD2">
        <w:rPr>
          <w:rFonts w:hint="eastAsia"/>
          <w:b/>
          <w:lang w:val="en-US" w:eastAsia="zh-CN"/>
        </w:rPr>
        <w:t xml:space="preserve"> A.7.7.10.1</w:t>
      </w:r>
      <w:r w:rsidR="00B5346E" w:rsidRPr="00B5346E">
        <w:rPr>
          <w:b/>
          <w:lang w:val="en-US" w:eastAsia="zh-CN"/>
        </w:rPr>
        <w:t xml:space="preserve"> </w:t>
      </w:r>
      <w:r w:rsidR="000759F8">
        <w:rPr>
          <w:rFonts w:hint="eastAsia"/>
          <w:b/>
          <w:lang w:val="en-US" w:eastAsia="zh-CN"/>
        </w:rPr>
        <w:t xml:space="preserve">and </w:t>
      </w:r>
      <w:r w:rsidR="000759F8" w:rsidRPr="00B5346E">
        <w:rPr>
          <w:b/>
          <w:lang w:val="en-US" w:eastAsia="zh-CN"/>
        </w:rPr>
        <w:t>clause A.6.7.1</w:t>
      </w:r>
      <w:r w:rsidR="00014DD5">
        <w:rPr>
          <w:rFonts w:hint="eastAsia"/>
          <w:b/>
          <w:lang w:val="en-US" w:eastAsia="zh-CN"/>
        </w:rPr>
        <w:t>5</w:t>
      </w:r>
      <w:r w:rsidR="000759F8" w:rsidRPr="00B5346E">
        <w:rPr>
          <w:b/>
          <w:lang w:val="en-US" w:eastAsia="zh-CN"/>
        </w:rPr>
        <w:t>.1</w:t>
      </w:r>
      <w:r w:rsidR="00E37CD2">
        <w:rPr>
          <w:rFonts w:hint="eastAsia"/>
          <w:b/>
          <w:lang w:val="en-US" w:eastAsia="zh-CN"/>
        </w:rPr>
        <w:t>/</w:t>
      </w:r>
      <w:r w:rsidR="00E37CD2" w:rsidRPr="00E37CD2">
        <w:rPr>
          <w:rFonts w:hint="eastAsia"/>
          <w:b/>
          <w:lang w:val="en-US" w:eastAsia="zh-CN"/>
        </w:rPr>
        <w:t xml:space="preserve"> A.7.7.12.1</w:t>
      </w:r>
      <w:r w:rsidR="00570BB4">
        <w:rPr>
          <w:rFonts w:hint="eastAsia"/>
          <w:b/>
          <w:lang w:val="en-US" w:eastAsia="zh-CN"/>
        </w:rPr>
        <w:t xml:space="preserve"> </w:t>
      </w:r>
      <w:r w:rsidR="00B5346E" w:rsidRPr="00B5346E">
        <w:rPr>
          <w:b/>
          <w:lang w:val="en-US" w:eastAsia="zh-CN"/>
        </w:rPr>
        <w:t>can be reused except that UE shall use the same TEG to perform the measurement on both cell</w:t>
      </w:r>
      <w:r w:rsidR="00544A69">
        <w:rPr>
          <w:rFonts w:hint="eastAsia"/>
          <w:b/>
          <w:lang w:val="en-US" w:eastAsia="zh-CN"/>
        </w:rPr>
        <w:t>s</w:t>
      </w:r>
      <w:r w:rsidR="00B5346E" w:rsidRPr="00B5346E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bookmarkEnd w:id="8"/>
    <w:bookmarkEnd w:id="9"/>
    <w:p w14:paraId="1F7B93B9" w14:textId="77777777" w:rsidR="00D137A8" w:rsidRPr="00C52F00" w:rsidRDefault="00FD5946" w:rsidP="00FA1730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3 </w:t>
      </w:r>
      <w:r w:rsidR="00D137A8">
        <w:rPr>
          <w:lang w:val="en-US" w:eastAsia="zh-CN"/>
        </w:rPr>
        <w:t>Summary</w:t>
      </w:r>
    </w:p>
    <w:p w14:paraId="62DEF3FA" w14:textId="7BBC0A24" w:rsidR="004429BA" w:rsidRDefault="007F34BD" w:rsidP="009C5EBA">
      <w:pPr>
        <w:rPr>
          <w:lang w:val="en-US" w:eastAsia="zh-CN"/>
        </w:rPr>
      </w:pPr>
      <w:r w:rsidRPr="004F173A">
        <w:rPr>
          <w:rFonts w:hint="eastAsia"/>
          <w:lang w:val="en-US" w:eastAsia="zh-CN"/>
        </w:rPr>
        <w:t xml:space="preserve">In this paper, </w:t>
      </w:r>
      <w:r w:rsidR="00406BD9" w:rsidRPr="004F173A">
        <w:rPr>
          <w:rFonts w:hint="eastAsia"/>
          <w:lang w:val="en-US" w:eastAsia="zh-CN"/>
        </w:rPr>
        <w:t xml:space="preserve">we </w:t>
      </w:r>
      <w:r w:rsidR="0013378C" w:rsidRPr="004F173A">
        <w:rPr>
          <w:rFonts w:hint="eastAsia"/>
          <w:lang w:val="en-US" w:eastAsia="zh-CN"/>
        </w:rPr>
        <w:t>discuss</w:t>
      </w:r>
      <w:r w:rsidR="00545A9D" w:rsidRPr="00545A9D">
        <w:t xml:space="preserve"> </w:t>
      </w:r>
      <w:r w:rsidR="004A2B5B">
        <w:rPr>
          <w:rFonts w:hint="eastAsia"/>
          <w:lang w:eastAsia="zh-CN"/>
        </w:rPr>
        <w:t xml:space="preserve">the </w:t>
      </w:r>
      <w:r w:rsidR="00A82A30">
        <w:rPr>
          <w:rFonts w:hint="eastAsia"/>
          <w:lang w:eastAsia="zh-CN"/>
        </w:rPr>
        <w:t xml:space="preserve">performance requirements related to </w:t>
      </w:r>
      <w:r w:rsidR="00545A9D" w:rsidRPr="00545A9D">
        <w:rPr>
          <w:lang w:val="en-US" w:eastAsia="zh-CN"/>
        </w:rPr>
        <w:t>UE Rx/</w:t>
      </w:r>
      <w:proofErr w:type="spellStart"/>
      <w:r w:rsidR="00545A9D" w:rsidRPr="00545A9D">
        <w:rPr>
          <w:lang w:val="en-US" w:eastAsia="zh-CN"/>
        </w:rPr>
        <w:t>Tx</w:t>
      </w:r>
      <w:proofErr w:type="spellEnd"/>
      <w:r w:rsidR="00545A9D" w:rsidRPr="00545A9D">
        <w:rPr>
          <w:lang w:val="en-US" w:eastAsia="zh-CN"/>
        </w:rPr>
        <w:t xml:space="preserve"> and/or </w:t>
      </w:r>
      <w:proofErr w:type="spellStart"/>
      <w:r w:rsidR="00545A9D" w:rsidRPr="00545A9D">
        <w:rPr>
          <w:lang w:val="en-US" w:eastAsia="zh-CN"/>
        </w:rPr>
        <w:t>gNB</w:t>
      </w:r>
      <w:proofErr w:type="spellEnd"/>
      <w:r w:rsidR="00545A9D" w:rsidRPr="00545A9D">
        <w:rPr>
          <w:lang w:val="en-US" w:eastAsia="zh-CN"/>
        </w:rPr>
        <w:t xml:space="preserve"> Rx/</w:t>
      </w:r>
      <w:proofErr w:type="spellStart"/>
      <w:r w:rsidR="00545A9D" w:rsidRPr="00545A9D">
        <w:rPr>
          <w:lang w:val="en-US" w:eastAsia="zh-CN"/>
        </w:rPr>
        <w:t>Tx</w:t>
      </w:r>
      <w:proofErr w:type="spellEnd"/>
      <w:r w:rsidR="00545A9D" w:rsidRPr="00545A9D">
        <w:rPr>
          <w:lang w:val="en-US" w:eastAsia="zh-CN"/>
        </w:rPr>
        <w:t xml:space="preserve"> timing delay mitigation</w:t>
      </w:r>
      <w:r w:rsidR="00F90816" w:rsidRPr="004F173A">
        <w:rPr>
          <w:rFonts w:hint="eastAsia"/>
          <w:lang w:val="en-US" w:eastAsia="zh-CN"/>
        </w:rPr>
        <w:t xml:space="preserve"> </w:t>
      </w:r>
      <w:r w:rsidR="00AD4048" w:rsidRPr="004F173A">
        <w:rPr>
          <w:rFonts w:hint="eastAsia"/>
          <w:lang w:val="en-US" w:eastAsia="zh-CN"/>
        </w:rPr>
        <w:t xml:space="preserve">and </w:t>
      </w:r>
      <w:r w:rsidR="00AE0D93" w:rsidRPr="004F173A">
        <w:rPr>
          <w:rFonts w:hint="eastAsia"/>
          <w:lang w:val="en-US" w:eastAsia="zh-CN"/>
        </w:rPr>
        <w:t xml:space="preserve">the </w:t>
      </w:r>
      <w:r w:rsidR="00A83C8C" w:rsidRPr="004F173A">
        <w:rPr>
          <w:rFonts w:hint="eastAsia"/>
          <w:lang w:val="en-US" w:eastAsia="zh-CN"/>
        </w:rPr>
        <w:t>following</w:t>
      </w:r>
      <w:r w:rsidR="00AD4048" w:rsidRPr="004F173A">
        <w:rPr>
          <w:rFonts w:hint="eastAsia"/>
          <w:lang w:val="en-US" w:eastAsia="zh-CN"/>
        </w:rPr>
        <w:t xml:space="preserve"> proposals are given</w:t>
      </w:r>
      <w:r w:rsidR="007E31CD" w:rsidRPr="004F173A">
        <w:rPr>
          <w:rFonts w:hint="eastAsia"/>
          <w:lang w:val="en-US" w:eastAsia="zh-CN"/>
        </w:rPr>
        <w:t xml:space="preserve">: </w:t>
      </w:r>
    </w:p>
    <w:p w14:paraId="01FC4CDC" w14:textId="77777777" w:rsidR="001E76DC" w:rsidRPr="000F2B44" w:rsidRDefault="001E76DC" w:rsidP="001E76DC">
      <w:pPr>
        <w:spacing w:beforeLines="50" w:before="120"/>
        <w:rPr>
          <w:b/>
          <w:lang w:val="en-US" w:eastAsia="zh-CN"/>
        </w:rPr>
      </w:pPr>
      <w:r w:rsidRPr="000F2B44">
        <w:rPr>
          <w:b/>
          <w:lang w:val="en-US" w:eastAsia="zh-CN"/>
        </w:rPr>
        <w:t>P</w:t>
      </w:r>
      <w:r w:rsidRPr="000F2B44">
        <w:rPr>
          <w:rFonts w:hint="eastAsia"/>
          <w:b/>
          <w:lang w:val="en-US" w:eastAsia="zh-CN"/>
        </w:rPr>
        <w:t>roposal 1: Define 4 candidate values for the timing error margin which is within [0, X]</w:t>
      </w:r>
      <w:r>
        <w:rPr>
          <w:rFonts w:hint="eastAsia"/>
          <w:b/>
          <w:lang w:val="en-US" w:eastAsia="zh-CN"/>
        </w:rPr>
        <w:t xml:space="preserve"> and X is no larger than 3</w:t>
      </w:r>
      <w:r w:rsidRPr="000F2B44">
        <w:rPr>
          <w:rFonts w:hint="eastAsia"/>
          <w:b/>
          <w:lang w:val="en-US" w:eastAsia="zh-CN"/>
        </w:rPr>
        <w:t xml:space="preserve">0 </w:t>
      </w:r>
      <w:proofErr w:type="spellStart"/>
      <w:r w:rsidRPr="000F2B44">
        <w:rPr>
          <w:rFonts w:hint="eastAsia"/>
          <w:b/>
          <w:lang w:val="en-US" w:eastAsia="zh-CN"/>
        </w:rPr>
        <w:t>Tc</w:t>
      </w:r>
      <w:proofErr w:type="spellEnd"/>
      <w:r w:rsidRPr="000F2B44">
        <w:rPr>
          <w:rFonts w:hint="eastAsia"/>
          <w:b/>
          <w:lang w:val="en-US" w:eastAsia="zh-CN"/>
        </w:rPr>
        <w:t xml:space="preserve">. </w:t>
      </w:r>
      <w:r>
        <w:rPr>
          <w:b/>
          <w:lang w:val="en-US" w:eastAsia="zh-CN"/>
        </w:rPr>
        <w:t>A</w:t>
      </w:r>
      <w:r>
        <w:rPr>
          <w:rFonts w:hint="eastAsia"/>
          <w:b/>
          <w:lang w:val="en-US" w:eastAsia="zh-CN"/>
        </w:rPr>
        <w:t xml:space="preserve">nd these values can be applied for both Rx TEG and </w:t>
      </w:r>
      <w:proofErr w:type="spellStart"/>
      <w:r>
        <w:rPr>
          <w:rFonts w:hint="eastAsia"/>
          <w:b/>
          <w:lang w:val="en-US" w:eastAsia="zh-CN"/>
        </w:rPr>
        <w:t>Tx</w:t>
      </w:r>
      <w:proofErr w:type="spellEnd"/>
      <w:r>
        <w:rPr>
          <w:rFonts w:hint="eastAsia"/>
          <w:b/>
          <w:lang w:val="en-US" w:eastAsia="zh-CN"/>
        </w:rPr>
        <w:t xml:space="preserve"> TEG. </w:t>
      </w:r>
    </w:p>
    <w:p w14:paraId="1256AD28" w14:textId="77777777" w:rsidR="001E76DC" w:rsidRPr="000F2B44" w:rsidRDefault="001E76DC" w:rsidP="001E76DC">
      <w:pPr>
        <w:spacing w:beforeLines="50" w:before="120"/>
        <w:rPr>
          <w:b/>
          <w:lang w:val="en-US" w:eastAsia="zh-CN"/>
        </w:rPr>
      </w:pPr>
      <w:r w:rsidRPr="000F2B44">
        <w:rPr>
          <w:b/>
          <w:lang w:val="en-US" w:eastAsia="zh-CN"/>
        </w:rPr>
        <w:t>P</w:t>
      </w:r>
      <w:r w:rsidRPr="000F2B44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0F2B44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The timing error margin report for </w:t>
      </w:r>
      <w:r w:rsidRPr="00C27372">
        <w:rPr>
          <w:b/>
          <w:lang w:val="en-US" w:eastAsia="zh-CN"/>
        </w:rPr>
        <w:t xml:space="preserve">Rx TEG, </w:t>
      </w:r>
      <w:proofErr w:type="spellStart"/>
      <w:r w:rsidRPr="00C27372">
        <w:rPr>
          <w:b/>
          <w:lang w:val="en-US" w:eastAsia="zh-CN"/>
        </w:rPr>
        <w:t>RxTx</w:t>
      </w:r>
      <w:proofErr w:type="spellEnd"/>
      <w:r w:rsidRPr="00C27372">
        <w:rPr>
          <w:b/>
          <w:lang w:val="en-US" w:eastAsia="zh-CN"/>
        </w:rPr>
        <w:t xml:space="preserve"> TEG </w:t>
      </w:r>
      <w:r>
        <w:rPr>
          <w:rFonts w:hint="eastAsia"/>
          <w:b/>
          <w:lang w:val="en-US" w:eastAsia="zh-CN"/>
        </w:rPr>
        <w:t>and</w:t>
      </w:r>
      <w:r w:rsidRPr="00C27372">
        <w:rPr>
          <w:b/>
          <w:lang w:val="en-US" w:eastAsia="zh-CN"/>
        </w:rPr>
        <w:t xml:space="preserve"> </w:t>
      </w:r>
      <w:proofErr w:type="spellStart"/>
      <w:r w:rsidRPr="00C27372">
        <w:rPr>
          <w:b/>
          <w:lang w:val="en-US" w:eastAsia="zh-CN"/>
        </w:rPr>
        <w:t>Tx</w:t>
      </w:r>
      <w:proofErr w:type="spellEnd"/>
      <w:r w:rsidRPr="00C27372">
        <w:rPr>
          <w:b/>
          <w:lang w:val="en-US" w:eastAsia="zh-CN"/>
        </w:rPr>
        <w:t xml:space="preserve"> TEG</w:t>
      </w:r>
      <w:r>
        <w:rPr>
          <w:rFonts w:hint="eastAsia"/>
          <w:b/>
          <w:lang w:val="en-US" w:eastAsia="zh-CN"/>
        </w:rPr>
        <w:t xml:space="preserve"> is independent, and the reported value can be different</w:t>
      </w:r>
      <w:r w:rsidRPr="000F2B44">
        <w:rPr>
          <w:rFonts w:hint="eastAsia"/>
          <w:b/>
          <w:lang w:val="en-US" w:eastAsia="zh-CN"/>
        </w:rPr>
        <w:t xml:space="preserve">. </w:t>
      </w:r>
    </w:p>
    <w:p w14:paraId="223D9ECA" w14:textId="77777777" w:rsidR="001E76DC" w:rsidRPr="00751B1D" w:rsidRDefault="001E76DC" w:rsidP="001E76DC">
      <w:pPr>
        <w:spacing w:beforeLines="50" w:before="120"/>
        <w:rPr>
          <w:b/>
          <w:lang w:val="en-US" w:eastAsia="zh-CN"/>
        </w:rPr>
      </w:pPr>
      <w:r w:rsidRPr="000F2B44">
        <w:rPr>
          <w:b/>
          <w:lang w:val="en-US" w:eastAsia="zh-CN"/>
        </w:rPr>
        <w:t>P</w:t>
      </w:r>
      <w:r w:rsidRPr="000F2B44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0F2B44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For the timing error margin report for </w:t>
      </w:r>
      <w:r w:rsidRPr="00C27372">
        <w:rPr>
          <w:b/>
          <w:lang w:val="en-US" w:eastAsia="zh-CN"/>
        </w:rPr>
        <w:t xml:space="preserve">Rx TEG, </w:t>
      </w:r>
      <w:proofErr w:type="spellStart"/>
      <w:r w:rsidRPr="00C27372">
        <w:rPr>
          <w:b/>
          <w:lang w:val="en-US" w:eastAsia="zh-CN"/>
        </w:rPr>
        <w:t>RxTx</w:t>
      </w:r>
      <w:proofErr w:type="spellEnd"/>
      <w:r w:rsidRPr="00C27372">
        <w:rPr>
          <w:b/>
          <w:lang w:val="en-US" w:eastAsia="zh-CN"/>
        </w:rPr>
        <w:t xml:space="preserve"> TEG </w:t>
      </w:r>
      <w:r>
        <w:rPr>
          <w:rFonts w:hint="eastAsia"/>
          <w:b/>
          <w:lang w:val="en-US" w:eastAsia="zh-CN"/>
        </w:rPr>
        <w:t>or</w:t>
      </w:r>
      <w:r w:rsidRPr="00C27372">
        <w:rPr>
          <w:b/>
          <w:lang w:val="en-US" w:eastAsia="zh-CN"/>
        </w:rPr>
        <w:t xml:space="preserve"> </w:t>
      </w:r>
      <w:proofErr w:type="spellStart"/>
      <w:r w:rsidRPr="00C27372">
        <w:rPr>
          <w:b/>
          <w:lang w:val="en-US" w:eastAsia="zh-CN"/>
        </w:rPr>
        <w:t>Tx</w:t>
      </w:r>
      <w:proofErr w:type="spellEnd"/>
      <w:r w:rsidRPr="00C27372">
        <w:rPr>
          <w:b/>
          <w:lang w:val="en-US" w:eastAsia="zh-CN"/>
        </w:rPr>
        <w:t xml:space="preserve"> TEG</w:t>
      </w:r>
      <w:r>
        <w:rPr>
          <w:rFonts w:hint="eastAsia"/>
          <w:b/>
          <w:lang w:val="en-US" w:eastAsia="zh-CN"/>
        </w:rPr>
        <w:t xml:space="preserve">, </w:t>
      </w:r>
      <w:r w:rsidRPr="00EE5DF7">
        <w:rPr>
          <w:b/>
          <w:lang w:val="en-US" w:eastAsia="zh-CN"/>
        </w:rPr>
        <w:t>different values can be reported at different times</w:t>
      </w:r>
      <w:r w:rsidRPr="000F2B44">
        <w:rPr>
          <w:rFonts w:hint="eastAsia"/>
          <w:b/>
          <w:lang w:val="en-US" w:eastAsia="zh-CN"/>
        </w:rPr>
        <w:t xml:space="preserve">. </w:t>
      </w:r>
    </w:p>
    <w:p w14:paraId="3E9EB2BF" w14:textId="77777777" w:rsidR="001E76DC" w:rsidRPr="00512E02" w:rsidRDefault="001E76DC" w:rsidP="001E76DC">
      <w:pPr>
        <w:spacing w:beforeLines="50" w:before="120"/>
        <w:rPr>
          <w:b/>
          <w:lang w:val="en-US" w:eastAsia="zh-CN"/>
        </w:rPr>
      </w:pPr>
      <w:r w:rsidRPr="00512E02">
        <w:rPr>
          <w:b/>
          <w:lang w:val="en-US" w:eastAsia="zh-CN"/>
        </w:rPr>
        <w:t>P</w:t>
      </w:r>
      <w:r w:rsidRPr="00512E02">
        <w:rPr>
          <w:rFonts w:hint="eastAsia"/>
          <w:b/>
          <w:lang w:val="en-US" w:eastAsia="zh-CN"/>
        </w:rPr>
        <w:t xml:space="preserve">roposal 4: Absolute RSTD measurement accuracy requirements when the measurements of reference cell and neighbor cell are within the same Rx TEG need to be defined. </w:t>
      </w:r>
    </w:p>
    <w:p w14:paraId="693C1D28" w14:textId="51B44CA8" w:rsidR="001E76DC" w:rsidRDefault="001E76DC" w:rsidP="001E76DC">
      <w:pPr>
        <w:spacing w:beforeLines="50" w:before="120"/>
        <w:rPr>
          <w:b/>
          <w:lang w:val="en-US" w:eastAsia="zh-CN"/>
        </w:rPr>
      </w:pPr>
      <w:r w:rsidRPr="00512E02">
        <w:rPr>
          <w:b/>
          <w:lang w:val="en-US" w:eastAsia="zh-CN"/>
        </w:rPr>
        <w:t>P</w:t>
      </w:r>
      <w:r w:rsidRPr="00512E02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512E02">
        <w:rPr>
          <w:rFonts w:hint="eastAsia"/>
          <w:b/>
          <w:lang w:val="en-US" w:eastAsia="zh-CN"/>
        </w:rPr>
        <w:t xml:space="preserve">: Relative </w:t>
      </w:r>
      <w:r w:rsidR="00592F78">
        <w:rPr>
          <w:rFonts w:hint="eastAsia"/>
          <w:b/>
          <w:lang w:val="en-US" w:eastAsia="zh-CN"/>
        </w:rPr>
        <w:t>UE/</w:t>
      </w:r>
      <w:proofErr w:type="spellStart"/>
      <w:r w:rsidR="00592F78">
        <w:rPr>
          <w:rFonts w:hint="eastAsia"/>
          <w:b/>
          <w:lang w:val="en-US" w:eastAsia="zh-CN"/>
        </w:rPr>
        <w:t>gNB</w:t>
      </w:r>
      <w:proofErr w:type="spellEnd"/>
      <w:r w:rsidR="00592F78">
        <w:rPr>
          <w:rFonts w:hint="eastAsia"/>
          <w:b/>
          <w:lang w:val="en-US" w:eastAsia="zh-CN"/>
        </w:rPr>
        <w:t xml:space="preserve"> </w:t>
      </w:r>
      <w:r w:rsidRPr="00512E02">
        <w:rPr>
          <w:rFonts w:hint="eastAsia"/>
          <w:b/>
          <w:lang w:val="en-US" w:eastAsia="zh-CN"/>
        </w:rPr>
        <w:t>Rx-</w:t>
      </w:r>
      <w:proofErr w:type="spellStart"/>
      <w:r w:rsidRPr="00512E02">
        <w:rPr>
          <w:rFonts w:hint="eastAsia"/>
          <w:b/>
          <w:lang w:val="en-US" w:eastAsia="zh-CN"/>
        </w:rPr>
        <w:t>Tx</w:t>
      </w:r>
      <w:proofErr w:type="spellEnd"/>
      <w:r w:rsidRPr="00512E02">
        <w:rPr>
          <w:rFonts w:hint="eastAsia"/>
          <w:b/>
          <w:lang w:val="en-US" w:eastAsia="zh-CN"/>
        </w:rPr>
        <w:t xml:space="preserve"> time difference measurement accuracy requirements when the two measurements are within the same Rx TEG need to be defined.</w:t>
      </w:r>
      <w:r>
        <w:rPr>
          <w:rFonts w:hint="eastAsia"/>
          <w:b/>
          <w:lang w:val="en-US" w:eastAsia="zh-CN"/>
        </w:rPr>
        <w:t xml:space="preserve"> </w:t>
      </w:r>
    </w:p>
    <w:p w14:paraId="42376438" w14:textId="77777777" w:rsidR="001E76DC" w:rsidRDefault="001E76DC" w:rsidP="001E76DC">
      <w:pPr>
        <w:spacing w:beforeLines="50" w:before="120"/>
        <w:rPr>
          <w:b/>
          <w:lang w:val="en-US" w:eastAsia="zh-CN"/>
        </w:rPr>
      </w:pPr>
      <w:r w:rsidRPr="00512E02">
        <w:rPr>
          <w:b/>
          <w:lang w:val="en-US" w:eastAsia="zh-CN"/>
        </w:rPr>
        <w:t>P</w:t>
      </w:r>
      <w:r w:rsidRPr="00512E02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512E02">
        <w:rPr>
          <w:rFonts w:hint="eastAsia"/>
          <w:b/>
          <w:lang w:val="en-US" w:eastAsia="zh-CN"/>
        </w:rPr>
        <w:t xml:space="preserve">: </w:t>
      </w:r>
      <w:r w:rsidRPr="000C3023">
        <w:rPr>
          <w:b/>
          <w:lang w:val="en-US" w:eastAsia="zh-CN"/>
        </w:rPr>
        <w:t>When defining the absolute accuracy requirements of RSTD and the relative accuracy requirements of UE Rx-</w:t>
      </w:r>
      <w:proofErr w:type="spellStart"/>
      <w:r w:rsidRPr="000C3023">
        <w:rPr>
          <w:b/>
          <w:lang w:val="en-US" w:eastAsia="zh-CN"/>
        </w:rPr>
        <w:t>Tx</w:t>
      </w:r>
      <w:proofErr w:type="spellEnd"/>
      <w:r w:rsidRPr="000C3023">
        <w:rPr>
          <w:b/>
          <w:lang w:val="en-US" w:eastAsia="zh-CN"/>
        </w:rPr>
        <w:t xml:space="preserve"> time difference, the simulation results of RSTD in R16 can be reused</w:t>
      </w:r>
      <w:r w:rsidRPr="00512E02">
        <w:rPr>
          <w:rFonts w:hint="eastAsia"/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14:paraId="36F7FE47" w14:textId="77777777" w:rsidR="001E76DC" w:rsidRDefault="001E76DC" w:rsidP="001E76DC">
      <w:pPr>
        <w:spacing w:beforeLines="50" w:before="120"/>
        <w:rPr>
          <w:b/>
          <w:lang w:val="en-US" w:eastAsia="zh-CN"/>
        </w:rPr>
      </w:pPr>
      <w:r w:rsidRPr="00512E02">
        <w:rPr>
          <w:b/>
          <w:lang w:val="en-US" w:eastAsia="zh-CN"/>
        </w:rPr>
        <w:t>P</w:t>
      </w:r>
      <w:r w:rsidRPr="00512E02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7</w:t>
      </w:r>
      <w:r w:rsidRPr="00512E02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The following test cases are needed for the RSTD and UE Rx-</w:t>
      </w:r>
      <w:proofErr w:type="spellStart"/>
      <w:r>
        <w:rPr>
          <w:rFonts w:hint="eastAsia"/>
          <w:b/>
          <w:lang w:val="en-US" w:eastAsia="zh-CN"/>
        </w:rPr>
        <w:t>Tx</w:t>
      </w:r>
      <w:proofErr w:type="spellEnd"/>
      <w:r>
        <w:rPr>
          <w:rFonts w:hint="eastAsia"/>
          <w:b/>
          <w:lang w:val="en-US" w:eastAsia="zh-CN"/>
        </w:rPr>
        <w:t xml:space="preserve"> time difference measurement accuracy requirements related Rx TEG: </w:t>
      </w:r>
    </w:p>
    <w:p w14:paraId="62E2CC66" w14:textId="77777777" w:rsidR="001E76DC" w:rsidRPr="009937CC" w:rsidRDefault="001E76DC" w:rsidP="001E76DC">
      <w:pPr>
        <w:pStyle w:val="af8"/>
        <w:numPr>
          <w:ilvl w:val="0"/>
          <w:numId w:val="40"/>
        </w:numPr>
        <w:spacing w:before="0" w:line="240" w:lineRule="auto"/>
        <w:ind w:firstLineChars="0"/>
        <w:rPr>
          <w:b/>
          <w:sz w:val="20"/>
          <w:lang w:val="en-US"/>
        </w:rPr>
      </w:pPr>
      <w:r w:rsidRPr="009937CC">
        <w:rPr>
          <w:b/>
          <w:sz w:val="20"/>
          <w:lang w:val="en-US"/>
        </w:rPr>
        <w:t>TC for RSTD measurement accuracy requirements related to TEGs</w:t>
      </w:r>
    </w:p>
    <w:p w14:paraId="31C84065" w14:textId="77777777" w:rsidR="001E76DC" w:rsidRPr="009937CC" w:rsidRDefault="001E76DC" w:rsidP="001E76DC">
      <w:pPr>
        <w:pStyle w:val="af8"/>
        <w:numPr>
          <w:ilvl w:val="0"/>
          <w:numId w:val="40"/>
        </w:numPr>
        <w:spacing w:before="0" w:line="240" w:lineRule="auto"/>
        <w:ind w:firstLineChars="0"/>
        <w:rPr>
          <w:b/>
          <w:sz w:val="20"/>
          <w:lang w:val="en-US"/>
        </w:rPr>
      </w:pPr>
      <w:r w:rsidRPr="009937CC">
        <w:rPr>
          <w:b/>
          <w:sz w:val="20"/>
          <w:lang w:val="en-US"/>
        </w:rPr>
        <w:t>TC for UE Rx-</w:t>
      </w:r>
      <w:proofErr w:type="spellStart"/>
      <w:r w:rsidRPr="009937CC">
        <w:rPr>
          <w:b/>
          <w:sz w:val="20"/>
          <w:lang w:val="en-US"/>
        </w:rPr>
        <w:t>Tx</w:t>
      </w:r>
      <w:proofErr w:type="spellEnd"/>
      <w:r w:rsidRPr="009937CC">
        <w:rPr>
          <w:b/>
          <w:sz w:val="20"/>
          <w:lang w:val="en-US"/>
        </w:rPr>
        <w:t xml:space="preserve"> time difference measurement accuracy requirements related to TEGs</w:t>
      </w:r>
    </w:p>
    <w:p w14:paraId="013CBE64" w14:textId="77777777" w:rsidR="0089724A" w:rsidRPr="0089724A" w:rsidRDefault="0089724A" w:rsidP="0089724A">
      <w:pPr>
        <w:spacing w:beforeLines="50" w:before="120"/>
        <w:rPr>
          <w:b/>
          <w:lang w:val="en-US"/>
        </w:rPr>
      </w:pPr>
      <w:r w:rsidRPr="0089724A">
        <w:rPr>
          <w:b/>
          <w:lang w:val="en-US"/>
        </w:rPr>
        <w:t>P</w:t>
      </w:r>
      <w:r w:rsidRPr="0089724A">
        <w:rPr>
          <w:rFonts w:hint="eastAsia"/>
          <w:b/>
          <w:lang w:val="en-US"/>
        </w:rPr>
        <w:t xml:space="preserve">roposal 8: </w:t>
      </w:r>
      <w:proofErr w:type="gramStart"/>
      <w:r w:rsidRPr="0089724A">
        <w:rPr>
          <w:b/>
          <w:lang w:val="en-US"/>
        </w:rPr>
        <w:t>For  the</w:t>
      </w:r>
      <w:proofErr w:type="gramEnd"/>
      <w:r w:rsidRPr="0089724A">
        <w:rPr>
          <w:b/>
          <w:lang w:val="en-US"/>
        </w:rPr>
        <w:t xml:space="preserve"> test case of RSTD </w:t>
      </w:r>
      <w:r w:rsidRPr="0089724A">
        <w:rPr>
          <w:rFonts w:hint="eastAsia"/>
          <w:b/>
          <w:lang w:val="en-US"/>
        </w:rPr>
        <w:t>and UE Rx-</w:t>
      </w:r>
      <w:proofErr w:type="spellStart"/>
      <w:r w:rsidRPr="0089724A">
        <w:rPr>
          <w:rFonts w:hint="eastAsia"/>
          <w:b/>
          <w:lang w:val="en-US"/>
        </w:rPr>
        <w:t>Tx</w:t>
      </w:r>
      <w:proofErr w:type="spellEnd"/>
      <w:r w:rsidRPr="0089724A">
        <w:rPr>
          <w:rFonts w:hint="eastAsia"/>
          <w:b/>
          <w:lang w:val="en-US"/>
        </w:rPr>
        <w:t xml:space="preserve"> </w:t>
      </w:r>
      <w:r w:rsidRPr="0089724A">
        <w:rPr>
          <w:b/>
          <w:lang w:val="en-US"/>
        </w:rPr>
        <w:t>measurement accuracy requirements</w:t>
      </w:r>
      <w:r w:rsidRPr="0089724A">
        <w:rPr>
          <w:rFonts w:hint="eastAsia"/>
          <w:b/>
          <w:lang w:val="en-US"/>
        </w:rPr>
        <w:t xml:space="preserve"> related to TEG</w:t>
      </w:r>
      <w:r w:rsidRPr="0089724A">
        <w:rPr>
          <w:b/>
          <w:lang w:val="en-US"/>
        </w:rPr>
        <w:t>, the current test configurations in TS  38.133 clause A.6.7.13.1</w:t>
      </w:r>
      <w:r w:rsidRPr="0089724A">
        <w:rPr>
          <w:rFonts w:hint="eastAsia"/>
          <w:b/>
          <w:lang w:val="en-US"/>
        </w:rPr>
        <w:t>/ A.7.7.10.1</w:t>
      </w:r>
      <w:r w:rsidRPr="0089724A">
        <w:rPr>
          <w:b/>
          <w:lang w:val="en-US"/>
        </w:rPr>
        <w:t xml:space="preserve"> </w:t>
      </w:r>
      <w:r w:rsidRPr="0089724A">
        <w:rPr>
          <w:rFonts w:hint="eastAsia"/>
          <w:b/>
          <w:lang w:val="en-US"/>
        </w:rPr>
        <w:t xml:space="preserve">and </w:t>
      </w:r>
      <w:r w:rsidRPr="0089724A">
        <w:rPr>
          <w:b/>
          <w:lang w:val="en-US"/>
        </w:rPr>
        <w:t>clause A.6.7.1</w:t>
      </w:r>
      <w:r w:rsidRPr="0089724A">
        <w:rPr>
          <w:rFonts w:hint="eastAsia"/>
          <w:b/>
          <w:lang w:val="en-US"/>
        </w:rPr>
        <w:t>5</w:t>
      </w:r>
      <w:r w:rsidRPr="0089724A">
        <w:rPr>
          <w:b/>
          <w:lang w:val="en-US"/>
        </w:rPr>
        <w:t>.1</w:t>
      </w:r>
      <w:r w:rsidRPr="0089724A">
        <w:rPr>
          <w:rFonts w:hint="eastAsia"/>
          <w:b/>
          <w:lang w:val="en-US"/>
        </w:rPr>
        <w:t xml:space="preserve">/ A.7.7.12.1 </w:t>
      </w:r>
      <w:r w:rsidRPr="0089724A">
        <w:rPr>
          <w:b/>
          <w:lang w:val="en-US"/>
        </w:rPr>
        <w:t>can be reused except that UE shall use the same TEG to perform the measurement on both cell</w:t>
      </w:r>
      <w:r w:rsidRPr="0089724A">
        <w:rPr>
          <w:rFonts w:hint="eastAsia"/>
          <w:b/>
          <w:lang w:val="en-US"/>
        </w:rPr>
        <w:t>s</w:t>
      </w:r>
      <w:r w:rsidRPr="0089724A">
        <w:rPr>
          <w:b/>
          <w:lang w:val="en-US"/>
        </w:rPr>
        <w:t>.</w:t>
      </w:r>
      <w:r w:rsidRPr="0089724A">
        <w:rPr>
          <w:rFonts w:hint="eastAsia"/>
          <w:b/>
          <w:lang w:val="en-US"/>
        </w:rPr>
        <w:t xml:space="preserve"> </w:t>
      </w:r>
    </w:p>
    <w:p w14:paraId="7ABAFDD1" w14:textId="77777777" w:rsidR="0032738F" w:rsidRPr="00AC7DE5" w:rsidRDefault="0032738F" w:rsidP="00B14088">
      <w:pPr>
        <w:pStyle w:val="1"/>
        <w:numPr>
          <w:ilvl w:val="0"/>
          <w:numId w:val="11"/>
        </w:numPr>
        <w:rPr>
          <w:bCs/>
          <w:color w:val="FF0000"/>
          <w:szCs w:val="24"/>
          <w:lang w:val="en-US" w:eastAsia="zh-CN"/>
        </w:rPr>
      </w:pPr>
      <w:r w:rsidRPr="00AC7DE5">
        <w:rPr>
          <w:lang w:val="en-US" w:eastAsia="zh-CN"/>
        </w:rPr>
        <w:t>References</w:t>
      </w:r>
    </w:p>
    <w:p w14:paraId="0F3424E2" w14:textId="70C1A737" w:rsidR="001C7819" w:rsidRDefault="007F3834" w:rsidP="007F3834">
      <w:pPr>
        <w:pStyle w:val="af8"/>
        <w:numPr>
          <w:ilvl w:val="0"/>
          <w:numId w:val="38"/>
        </w:numPr>
        <w:ind w:firstLineChars="0"/>
      </w:pPr>
      <w:r w:rsidRPr="006F36F7">
        <w:t>R4-2206997</w:t>
      </w:r>
      <w:r>
        <w:rPr>
          <w:rFonts w:hint="eastAsia"/>
        </w:rPr>
        <w:t xml:space="preserve">, </w:t>
      </w:r>
      <w:r w:rsidRPr="007904DC">
        <w:t>WF on NR Positioning Enhancements (Part 2)</w:t>
      </w:r>
      <w:r>
        <w:rPr>
          <w:rFonts w:hint="eastAsia"/>
        </w:rPr>
        <w:t>, CATT, RAN4#102-e</w:t>
      </w:r>
    </w:p>
    <w:p w14:paraId="61B22EBD" w14:textId="62DC1F42" w:rsidR="00790D19" w:rsidRPr="007F3834" w:rsidRDefault="00CE7C92" w:rsidP="00CE7C92">
      <w:pPr>
        <w:pStyle w:val="af8"/>
        <w:numPr>
          <w:ilvl w:val="0"/>
          <w:numId w:val="38"/>
        </w:numPr>
        <w:ind w:firstLineChars="0"/>
      </w:pPr>
      <w:r w:rsidRPr="00CE7C92">
        <w:t>R4-2208210</w:t>
      </w:r>
      <w:r w:rsidR="00790D19">
        <w:rPr>
          <w:rFonts w:hint="eastAsia"/>
        </w:rPr>
        <w:t xml:space="preserve">, </w:t>
      </w:r>
      <w:r w:rsidR="00F02230" w:rsidRPr="00F02230">
        <w:t>Discussion on UE</w:t>
      </w:r>
      <w:bookmarkStart w:id="10" w:name="_GoBack"/>
      <w:bookmarkEnd w:id="10"/>
      <w:r w:rsidR="00F02230" w:rsidRPr="00F02230">
        <w:t xml:space="preserve"> Rx/</w:t>
      </w:r>
      <w:proofErr w:type="spellStart"/>
      <w:r w:rsidR="00F02230" w:rsidRPr="00F02230">
        <w:t>Tx</w:t>
      </w:r>
      <w:proofErr w:type="spellEnd"/>
      <w:r w:rsidR="00F02230" w:rsidRPr="00F02230">
        <w:t xml:space="preserve"> and/or </w:t>
      </w:r>
      <w:proofErr w:type="spellStart"/>
      <w:r w:rsidR="00F02230" w:rsidRPr="00F02230">
        <w:t>gNB</w:t>
      </w:r>
      <w:proofErr w:type="spellEnd"/>
      <w:r w:rsidR="00F02230" w:rsidRPr="00F02230">
        <w:t xml:space="preserve"> Rx/</w:t>
      </w:r>
      <w:proofErr w:type="spellStart"/>
      <w:r w:rsidR="00F02230" w:rsidRPr="00F02230">
        <w:t>Tx</w:t>
      </w:r>
      <w:proofErr w:type="spellEnd"/>
      <w:r w:rsidR="00F02230" w:rsidRPr="00F02230">
        <w:t xml:space="preserve"> timing delay mitigation</w:t>
      </w:r>
      <w:r w:rsidR="00790D19">
        <w:rPr>
          <w:rFonts w:hint="eastAsia"/>
        </w:rPr>
        <w:t>, CATT, RAN4#10</w:t>
      </w:r>
      <w:r w:rsidR="00F02230">
        <w:rPr>
          <w:rFonts w:hint="eastAsia"/>
        </w:rPr>
        <w:t>3</w:t>
      </w:r>
      <w:r w:rsidR="00790D19">
        <w:rPr>
          <w:rFonts w:hint="eastAsia"/>
        </w:rPr>
        <w:t>-e</w:t>
      </w:r>
    </w:p>
    <w:sectPr w:rsidR="00790D19" w:rsidRPr="007F3834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05DFC9" w14:textId="77777777" w:rsidR="00E13626" w:rsidRDefault="00E13626">
      <w:r>
        <w:separator/>
      </w:r>
    </w:p>
  </w:endnote>
  <w:endnote w:type="continuationSeparator" w:id="0">
    <w:p w14:paraId="7EE2463E" w14:textId="77777777" w:rsidR="00E13626" w:rsidRDefault="00E13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39827" w14:textId="77777777" w:rsidR="00887AB1" w:rsidRDefault="00887AB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D1A493" w14:textId="77777777" w:rsidR="00E13626" w:rsidRDefault="00E13626">
      <w:r>
        <w:separator/>
      </w:r>
    </w:p>
  </w:footnote>
  <w:footnote w:type="continuationSeparator" w:id="0">
    <w:p w14:paraId="746992AD" w14:textId="77777777" w:rsidR="00E13626" w:rsidRDefault="00E13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CF5387D"/>
    <w:multiLevelType w:val="hybridMultilevel"/>
    <w:tmpl w:val="C5747FC2"/>
    <w:lvl w:ilvl="0" w:tplc="00000065">
      <w:start w:val="1"/>
      <w:numFmt w:val="bullet"/>
      <w:lvlText w:val="•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CE07DC3"/>
    <w:multiLevelType w:val="hybridMultilevel"/>
    <w:tmpl w:val="CB6A3E44"/>
    <w:lvl w:ilvl="0" w:tplc="00000065">
      <w:start w:val="1"/>
      <w:numFmt w:val="bullet"/>
      <w:lvlText w:val="•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4">
    <w:nsid w:val="41A756C5"/>
    <w:multiLevelType w:val="hybridMultilevel"/>
    <w:tmpl w:val="2F80919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6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7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17"/>
  </w:num>
  <w:num w:numId="4">
    <w:abstractNumId w:val="26"/>
  </w:num>
  <w:num w:numId="5">
    <w:abstractNumId w:val="35"/>
  </w:num>
  <w:num w:numId="6">
    <w:abstractNumId w:val="28"/>
  </w:num>
  <w:num w:numId="7">
    <w:abstractNumId w:val="38"/>
  </w:num>
  <w:num w:numId="8">
    <w:abstractNumId w:val="0"/>
  </w:num>
  <w:num w:numId="9">
    <w:abstractNumId w:val="21"/>
  </w:num>
  <w:num w:numId="10">
    <w:abstractNumId w:val="16"/>
  </w:num>
  <w:num w:numId="11">
    <w:abstractNumId w:val="7"/>
  </w:num>
  <w:num w:numId="12">
    <w:abstractNumId w:val="2"/>
  </w:num>
  <w:num w:numId="13">
    <w:abstractNumId w:val="25"/>
  </w:num>
  <w:num w:numId="14">
    <w:abstractNumId w:val="1"/>
  </w:num>
  <w:num w:numId="15">
    <w:abstractNumId w:val="27"/>
  </w:num>
  <w:num w:numId="16">
    <w:abstractNumId w:val="31"/>
  </w:num>
  <w:num w:numId="17">
    <w:abstractNumId w:val="20"/>
  </w:num>
  <w:num w:numId="18">
    <w:abstractNumId w:val="30"/>
  </w:num>
  <w:num w:numId="19">
    <w:abstractNumId w:val="13"/>
  </w:num>
  <w:num w:numId="20">
    <w:abstractNumId w:val="36"/>
  </w:num>
  <w:num w:numId="21">
    <w:abstractNumId w:val="37"/>
  </w:num>
  <w:num w:numId="22">
    <w:abstractNumId w:val="29"/>
  </w:num>
  <w:num w:numId="23">
    <w:abstractNumId w:val="18"/>
  </w:num>
  <w:num w:numId="24">
    <w:abstractNumId w:val="9"/>
  </w:num>
  <w:num w:numId="25">
    <w:abstractNumId w:val="10"/>
  </w:num>
  <w:num w:numId="26">
    <w:abstractNumId w:val="15"/>
  </w:num>
  <w:num w:numId="27">
    <w:abstractNumId w:val="39"/>
  </w:num>
  <w:num w:numId="28">
    <w:abstractNumId w:val="33"/>
  </w:num>
  <w:num w:numId="29">
    <w:abstractNumId w:val="14"/>
  </w:num>
  <w:num w:numId="30">
    <w:abstractNumId w:val="3"/>
  </w:num>
  <w:num w:numId="31">
    <w:abstractNumId w:val="5"/>
  </w:num>
  <w:num w:numId="32">
    <w:abstractNumId w:val="32"/>
  </w:num>
  <w:num w:numId="33">
    <w:abstractNumId w:val="22"/>
  </w:num>
  <w:num w:numId="34">
    <w:abstractNumId w:val="34"/>
  </w:num>
  <w:num w:numId="35">
    <w:abstractNumId w:val="4"/>
  </w:num>
  <w:num w:numId="36">
    <w:abstractNumId w:val="19"/>
  </w:num>
  <w:num w:numId="37">
    <w:abstractNumId w:val="12"/>
  </w:num>
  <w:num w:numId="38">
    <w:abstractNumId w:val="24"/>
  </w:num>
  <w:num w:numId="39">
    <w:abstractNumId w:val="6"/>
  </w:num>
  <w:num w:numId="40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16FB"/>
    <w:rsid w:val="00001845"/>
    <w:rsid w:val="00001B41"/>
    <w:rsid w:val="0000276A"/>
    <w:rsid w:val="0000276F"/>
    <w:rsid w:val="00002ACA"/>
    <w:rsid w:val="00003660"/>
    <w:rsid w:val="00004D73"/>
    <w:rsid w:val="00005243"/>
    <w:rsid w:val="00005407"/>
    <w:rsid w:val="00005AD7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4AC9"/>
    <w:rsid w:val="00014DD5"/>
    <w:rsid w:val="00014FCA"/>
    <w:rsid w:val="00015924"/>
    <w:rsid w:val="00016014"/>
    <w:rsid w:val="00016CC3"/>
    <w:rsid w:val="00017DA7"/>
    <w:rsid w:val="0002030B"/>
    <w:rsid w:val="00020934"/>
    <w:rsid w:val="00020AAA"/>
    <w:rsid w:val="00020DA7"/>
    <w:rsid w:val="00021725"/>
    <w:rsid w:val="000229B5"/>
    <w:rsid w:val="00022C2B"/>
    <w:rsid w:val="00022C47"/>
    <w:rsid w:val="00023FF9"/>
    <w:rsid w:val="000246F1"/>
    <w:rsid w:val="00025070"/>
    <w:rsid w:val="0002601D"/>
    <w:rsid w:val="000260F3"/>
    <w:rsid w:val="0002656D"/>
    <w:rsid w:val="00026A0D"/>
    <w:rsid w:val="00030A5F"/>
    <w:rsid w:val="00031509"/>
    <w:rsid w:val="0003251F"/>
    <w:rsid w:val="0003349C"/>
    <w:rsid w:val="000337C4"/>
    <w:rsid w:val="00033B63"/>
    <w:rsid w:val="00034B44"/>
    <w:rsid w:val="000352BC"/>
    <w:rsid w:val="0003560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1F7D"/>
    <w:rsid w:val="000424C6"/>
    <w:rsid w:val="00042E86"/>
    <w:rsid w:val="00043104"/>
    <w:rsid w:val="000431DC"/>
    <w:rsid w:val="00043686"/>
    <w:rsid w:val="000440FD"/>
    <w:rsid w:val="0004485E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E4B"/>
    <w:rsid w:val="00053F0E"/>
    <w:rsid w:val="00053F4F"/>
    <w:rsid w:val="0005433C"/>
    <w:rsid w:val="00054C90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F05"/>
    <w:rsid w:val="00064334"/>
    <w:rsid w:val="000647AE"/>
    <w:rsid w:val="00064B62"/>
    <w:rsid w:val="00064C25"/>
    <w:rsid w:val="00064EDB"/>
    <w:rsid w:val="00065C1E"/>
    <w:rsid w:val="00066F12"/>
    <w:rsid w:val="00067C0A"/>
    <w:rsid w:val="00067F52"/>
    <w:rsid w:val="00070DF9"/>
    <w:rsid w:val="00071C1C"/>
    <w:rsid w:val="00071E6E"/>
    <w:rsid w:val="00071F3B"/>
    <w:rsid w:val="00072681"/>
    <w:rsid w:val="000746D3"/>
    <w:rsid w:val="000748A3"/>
    <w:rsid w:val="00074BC2"/>
    <w:rsid w:val="000759F8"/>
    <w:rsid w:val="00075A8A"/>
    <w:rsid w:val="00076551"/>
    <w:rsid w:val="00081783"/>
    <w:rsid w:val="00082123"/>
    <w:rsid w:val="00082D1D"/>
    <w:rsid w:val="00083A55"/>
    <w:rsid w:val="00084526"/>
    <w:rsid w:val="00084AD3"/>
    <w:rsid w:val="00085D0E"/>
    <w:rsid w:val="00086675"/>
    <w:rsid w:val="000868E1"/>
    <w:rsid w:val="000874A0"/>
    <w:rsid w:val="00087B1D"/>
    <w:rsid w:val="00090D96"/>
    <w:rsid w:val="000913A9"/>
    <w:rsid w:val="0009258C"/>
    <w:rsid w:val="00092718"/>
    <w:rsid w:val="00092AF4"/>
    <w:rsid w:val="000943AD"/>
    <w:rsid w:val="00094462"/>
    <w:rsid w:val="000952C0"/>
    <w:rsid w:val="000968FE"/>
    <w:rsid w:val="00096AEC"/>
    <w:rsid w:val="00097812"/>
    <w:rsid w:val="00097B6E"/>
    <w:rsid w:val="000A0186"/>
    <w:rsid w:val="000A04BD"/>
    <w:rsid w:val="000A05CE"/>
    <w:rsid w:val="000A11D8"/>
    <w:rsid w:val="000A13BF"/>
    <w:rsid w:val="000A2318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7F"/>
    <w:rsid w:val="000B26BD"/>
    <w:rsid w:val="000B2A04"/>
    <w:rsid w:val="000B3213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3023"/>
    <w:rsid w:val="000C3384"/>
    <w:rsid w:val="000C3782"/>
    <w:rsid w:val="000C38A1"/>
    <w:rsid w:val="000C3A92"/>
    <w:rsid w:val="000C44FC"/>
    <w:rsid w:val="000C513B"/>
    <w:rsid w:val="000C54D4"/>
    <w:rsid w:val="000C5704"/>
    <w:rsid w:val="000C58C4"/>
    <w:rsid w:val="000C5BBB"/>
    <w:rsid w:val="000C6246"/>
    <w:rsid w:val="000C68EE"/>
    <w:rsid w:val="000C7B3F"/>
    <w:rsid w:val="000C7C93"/>
    <w:rsid w:val="000D0361"/>
    <w:rsid w:val="000D3A68"/>
    <w:rsid w:val="000D3ABB"/>
    <w:rsid w:val="000D4EAF"/>
    <w:rsid w:val="000D5038"/>
    <w:rsid w:val="000D5A0A"/>
    <w:rsid w:val="000D6494"/>
    <w:rsid w:val="000D6576"/>
    <w:rsid w:val="000D6A9F"/>
    <w:rsid w:val="000D749E"/>
    <w:rsid w:val="000D7E77"/>
    <w:rsid w:val="000E0839"/>
    <w:rsid w:val="000E0F08"/>
    <w:rsid w:val="000E1572"/>
    <w:rsid w:val="000E1D99"/>
    <w:rsid w:val="000E2D80"/>
    <w:rsid w:val="000E6A70"/>
    <w:rsid w:val="000E6A9F"/>
    <w:rsid w:val="000E6DFC"/>
    <w:rsid w:val="000E7AEA"/>
    <w:rsid w:val="000E7C0D"/>
    <w:rsid w:val="000F0000"/>
    <w:rsid w:val="000F0813"/>
    <w:rsid w:val="000F1611"/>
    <w:rsid w:val="000F1627"/>
    <w:rsid w:val="000F18BA"/>
    <w:rsid w:val="000F19C6"/>
    <w:rsid w:val="000F2B44"/>
    <w:rsid w:val="000F403A"/>
    <w:rsid w:val="000F406F"/>
    <w:rsid w:val="000F5B40"/>
    <w:rsid w:val="000F6357"/>
    <w:rsid w:val="000F6527"/>
    <w:rsid w:val="00100505"/>
    <w:rsid w:val="00101153"/>
    <w:rsid w:val="0010152E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791F"/>
    <w:rsid w:val="00107E28"/>
    <w:rsid w:val="001119E4"/>
    <w:rsid w:val="0011257F"/>
    <w:rsid w:val="0011267F"/>
    <w:rsid w:val="001128BD"/>
    <w:rsid w:val="00112C37"/>
    <w:rsid w:val="001137C3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B1"/>
    <w:rsid w:val="001259A9"/>
    <w:rsid w:val="00126FC7"/>
    <w:rsid w:val="00127509"/>
    <w:rsid w:val="0012751E"/>
    <w:rsid w:val="00127972"/>
    <w:rsid w:val="00127995"/>
    <w:rsid w:val="001309C0"/>
    <w:rsid w:val="001323A0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2B8"/>
    <w:rsid w:val="00141553"/>
    <w:rsid w:val="001428E6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5B73"/>
    <w:rsid w:val="00155C23"/>
    <w:rsid w:val="0015631F"/>
    <w:rsid w:val="00156E21"/>
    <w:rsid w:val="00157A87"/>
    <w:rsid w:val="00157D65"/>
    <w:rsid w:val="001601A9"/>
    <w:rsid w:val="001610F1"/>
    <w:rsid w:val="001613B8"/>
    <w:rsid w:val="0016284E"/>
    <w:rsid w:val="0016298C"/>
    <w:rsid w:val="00162C05"/>
    <w:rsid w:val="00162C5A"/>
    <w:rsid w:val="00163F10"/>
    <w:rsid w:val="00163F8B"/>
    <w:rsid w:val="00164A6C"/>
    <w:rsid w:val="0016524F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56C7"/>
    <w:rsid w:val="00176067"/>
    <w:rsid w:val="001769D3"/>
    <w:rsid w:val="00176D00"/>
    <w:rsid w:val="00176E92"/>
    <w:rsid w:val="001778E7"/>
    <w:rsid w:val="00181002"/>
    <w:rsid w:val="001817F6"/>
    <w:rsid w:val="001830DF"/>
    <w:rsid w:val="00183E9B"/>
    <w:rsid w:val="001842D8"/>
    <w:rsid w:val="001844EB"/>
    <w:rsid w:val="00185128"/>
    <w:rsid w:val="00185FB4"/>
    <w:rsid w:val="0018652E"/>
    <w:rsid w:val="0018752C"/>
    <w:rsid w:val="0018791D"/>
    <w:rsid w:val="00190749"/>
    <w:rsid w:val="001910CE"/>
    <w:rsid w:val="001911CC"/>
    <w:rsid w:val="0019167A"/>
    <w:rsid w:val="001918D9"/>
    <w:rsid w:val="00193103"/>
    <w:rsid w:val="001937AC"/>
    <w:rsid w:val="001938F9"/>
    <w:rsid w:val="001943E5"/>
    <w:rsid w:val="00195AB4"/>
    <w:rsid w:val="00195E8A"/>
    <w:rsid w:val="0019638C"/>
    <w:rsid w:val="00196A31"/>
    <w:rsid w:val="001971D6"/>
    <w:rsid w:val="001A1234"/>
    <w:rsid w:val="001A1848"/>
    <w:rsid w:val="001A21B0"/>
    <w:rsid w:val="001A2B42"/>
    <w:rsid w:val="001A31EF"/>
    <w:rsid w:val="001A3425"/>
    <w:rsid w:val="001A39EC"/>
    <w:rsid w:val="001A3E41"/>
    <w:rsid w:val="001A54FD"/>
    <w:rsid w:val="001A6604"/>
    <w:rsid w:val="001A7125"/>
    <w:rsid w:val="001A732F"/>
    <w:rsid w:val="001A7522"/>
    <w:rsid w:val="001B0626"/>
    <w:rsid w:val="001B0B7B"/>
    <w:rsid w:val="001B0D9E"/>
    <w:rsid w:val="001B1094"/>
    <w:rsid w:val="001B2617"/>
    <w:rsid w:val="001B2AD7"/>
    <w:rsid w:val="001B32B4"/>
    <w:rsid w:val="001B333B"/>
    <w:rsid w:val="001B4C8B"/>
    <w:rsid w:val="001B5474"/>
    <w:rsid w:val="001B6132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067"/>
    <w:rsid w:val="001C6622"/>
    <w:rsid w:val="001C7819"/>
    <w:rsid w:val="001D011F"/>
    <w:rsid w:val="001D018C"/>
    <w:rsid w:val="001D0805"/>
    <w:rsid w:val="001D0C07"/>
    <w:rsid w:val="001D0D44"/>
    <w:rsid w:val="001D0FF3"/>
    <w:rsid w:val="001D1716"/>
    <w:rsid w:val="001D1BAD"/>
    <w:rsid w:val="001D1C87"/>
    <w:rsid w:val="001D23A9"/>
    <w:rsid w:val="001D3334"/>
    <w:rsid w:val="001D36A3"/>
    <w:rsid w:val="001D38D9"/>
    <w:rsid w:val="001D3D24"/>
    <w:rsid w:val="001D5B82"/>
    <w:rsid w:val="001D5D59"/>
    <w:rsid w:val="001D6F76"/>
    <w:rsid w:val="001D7124"/>
    <w:rsid w:val="001D7ACF"/>
    <w:rsid w:val="001E0882"/>
    <w:rsid w:val="001E11FD"/>
    <w:rsid w:val="001E16F8"/>
    <w:rsid w:val="001E1B6B"/>
    <w:rsid w:val="001E1F53"/>
    <w:rsid w:val="001E28C9"/>
    <w:rsid w:val="001E2D52"/>
    <w:rsid w:val="001E33CB"/>
    <w:rsid w:val="001E3CBF"/>
    <w:rsid w:val="001E3EF2"/>
    <w:rsid w:val="001E4F57"/>
    <w:rsid w:val="001E70D4"/>
    <w:rsid w:val="001E76DC"/>
    <w:rsid w:val="001E779F"/>
    <w:rsid w:val="001E784E"/>
    <w:rsid w:val="001F02EA"/>
    <w:rsid w:val="001F0C7E"/>
    <w:rsid w:val="001F0ED6"/>
    <w:rsid w:val="001F1672"/>
    <w:rsid w:val="001F2076"/>
    <w:rsid w:val="001F27DE"/>
    <w:rsid w:val="001F29FA"/>
    <w:rsid w:val="001F3B0C"/>
    <w:rsid w:val="001F3BE9"/>
    <w:rsid w:val="001F3F9A"/>
    <w:rsid w:val="001F42C8"/>
    <w:rsid w:val="001F444E"/>
    <w:rsid w:val="001F4BB2"/>
    <w:rsid w:val="001F5A7C"/>
    <w:rsid w:val="001F618C"/>
    <w:rsid w:val="001F7A8F"/>
    <w:rsid w:val="001F7F8A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4884"/>
    <w:rsid w:val="00205637"/>
    <w:rsid w:val="002059C9"/>
    <w:rsid w:val="00205D57"/>
    <w:rsid w:val="00206D37"/>
    <w:rsid w:val="00206E17"/>
    <w:rsid w:val="00206E86"/>
    <w:rsid w:val="002075EB"/>
    <w:rsid w:val="0020778B"/>
    <w:rsid w:val="002079F6"/>
    <w:rsid w:val="00207D00"/>
    <w:rsid w:val="00210569"/>
    <w:rsid w:val="002105AC"/>
    <w:rsid w:val="00210654"/>
    <w:rsid w:val="00210C25"/>
    <w:rsid w:val="00210F15"/>
    <w:rsid w:val="00211F1E"/>
    <w:rsid w:val="00212151"/>
    <w:rsid w:val="00212B88"/>
    <w:rsid w:val="00212E98"/>
    <w:rsid w:val="00213199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2BE4"/>
    <w:rsid w:val="00222CE1"/>
    <w:rsid w:val="00223669"/>
    <w:rsid w:val="00223B10"/>
    <w:rsid w:val="002248D7"/>
    <w:rsid w:val="0022568E"/>
    <w:rsid w:val="00226024"/>
    <w:rsid w:val="0022611A"/>
    <w:rsid w:val="0022654E"/>
    <w:rsid w:val="0023077B"/>
    <w:rsid w:val="002308D0"/>
    <w:rsid w:val="00231A16"/>
    <w:rsid w:val="00231C5E"/>
    <w:rsid w:val="00231DF4"/>
    <w:rsid w:val="00232053"/>
    <w:rsid w:val="00232301"/>
    <w:rsid w:val="00232E26"/>
    <w:rsid w:val="00233B47"/>
    <w:rsid w:val="00233BCF"/>
    <w:rsid w:val="00234FC9"/>
    <w:rsid w:val="0023581A"/>
    <w:rsid w:val="00236E51"/>
    <w:rsid w:val="00237330"/>
    <w:rsid w:val="00237C34"/>
    <w:rsid w:val="00237C8C"/>
    <w:rsid w:val="002409D5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582"/>
    <w:rsid w:val="002525A2"/>
    <w:rsid w:val="00252672"/>
    <w:rsid w:val="00252907"/>
    <w:rsid w:val="00253094"/>
    <w:rsid w:val="0025453D"/>
    <w:rsid w:val="002545B3"/>
    <w:rsid w:val="00256998"/>
    <w:rsid w:val="002570FE"/>
    <w:rsid w:val="00257587"/>
    <w:rsid w:val="00257595"/>
    <w:rsid w:val="00260040"/>
    <w:rsid w:val="00261048"/>
    <w:rsid w:val="002613C7"/>
    <w:rsid w:val="00261EF3"/>
    <w:rsid w:val="00262394"/>
    <w:rsid w:val="002623D1"/>
    <w:rsid w:val="0026248B"/>
    <w:rsid w:val="0026269C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C91"/>
    <w:rsid w:val="00274512"/>
    <w:rsid w:val="00274EB3"/>
    <w:rsid w:val="0027550B"/>
    <w:rsid w:val="00275561"/>
    <w:rsid w:val="00276921"/>
    <w:rsid w:val="00277A00"/>
    <w:rsid w:val="002806C6"/>
    <w:rsid w:val="00280D05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71DA"/>
    <w:rsid w:val="002903A1"/>
    <w:rsid w:val="00290772"/>
    <w:rsid w:val="0029229C"/>
    <w:rsid w:val="0029335A"/>
    <w:rsid w:val="0029339D"/>
    <w:rsid w:val="002937E8"/>
    <w:rsid w:val="00293837"/>
    <w:rsid w:val="002939C4"/>
    <w:rsid w:val="00293A65"/>
    <w:rsid w:val="00295B70"/>
    <w:rsid w:val="002A02F3"/>
    <w:rsid w:val="002A0DB7"/>
    <w:rsid w:val="002A0F89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1D0"/>
    <w:rsid w:val="002B1F27"/>
    <w:rsid w:val="002B205E"/>
    <w:rsid w:val="002B213D"/>
    <w:rsid w:val="002B2172"/>
    <w:rsid w:val="002B22DD"/>
    <w:rsid w:val="002B3137"/>
    <w:rsid w:val="002B3768"/>
    <w:rsid w:val="002B4013"/>
    <w:rsid w:val="002B40EC"/>
    <w:rsid w:val="002B43AD"/>
    <w:rsid w:val="002B4D7C"/>
    <w:rsid w:val="002B5D42"/>
    <w:rsid w:val="002B7380"/>
    <w:rsid w:val="002B7CC6"/>
    <w:rsid w:val="002C01F8"/>
    <w:rsid w:val="002C0B50"/>
    <w:rsid w:val="002C10B4"/>
    <w:rsid w:val="002C10DD"/>
    <w:rsid w:val="002C146A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3180"/>
    <w:rsid w:val="002D618C"/>
    <w:rsid w:val="002D64A7"/>
    <w:rsid w:val="002D7421"/>
    <w:rsid w:val="002E0BD3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594D"/>
    <w:rsid w:val="002E7010"/>
    <w:rsid w:val="002E78A1"/>
    <w:rsid w:val="002E7C09"/>
    <w:rsid w:val="002F0153"/>
    <w:rsid w:val="002F04EB"/>
    <w:rsid w:val="002F056F"/>
    <w:rsid w:val="002F2384"/>
    <w:rsid w:val="002F36DC"/>
    <w:rsid w:val="002F3DD8"/>
    <w:rsid w:val="002F4860"/>
    <w:rsid w:val="002F4896"/>
    <w:rsid w:val="002F4DB0"/>
    <w:rsid w:val="002F55AC"/>
    <w:rsid w:val="002F5712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7A6"/>
    <w:rsid w:val="00306A65"/>
    <w:rsid w:val="003074D7"/>
    <w:rsid w:val="0031010F"/>
    <w:rsid w:val="003125DD"/>
    <w:rsid w:val="0031286C"/>
    <w:rsid w:val="00312B1D"/>
    <w:rsid w:val="0031336A"/>
    <w:rsid w:val="0031378F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D1F"/>
    <w:rsid w:val="00340F20"/>
    <w:rsid w:val="00341227"/>
    <w:rsid w:val="003419C1"/>
    <w:rsid w:val="003424A4"/>
    <w:rsid w:val="00343BDC"/>
    <w:rsid w:val="00344811"/>
    <w:rsid w:val="00345CDB"/>
    <w:rsid w:val="0034698B"/>
    <w:rsid w:val="00346CB3"/>
    <w:rsid w:val="003476A2"/>
    <w:rsid w:val="003479F6"/>
    <w:rsid w:val="003503FE"/>
    <w:rsid w:val="003505B8"/>
    <w:rsid w:val="00350A9E"/>
    <w:rsid w:val="00350E23"/>
    <w:rsid w:val="00351E1B"/>
    <w:rsid w:val="0035240F"/>
    <w:rsid w:val="0035279B"/>
    <w:rsid w:val="00352BEE"/>
    <w:rsid w:val="003533D6"/>
    <w:rsid w:val="0035447E"/>
    <w:rsid w:val="003547EF"/>
    <w:rsid w:val="0035500D"/>
    <w:rsid w:val="00355D06"/>
    <w:rsid w:val="00356344"/>
    <w:rsid w:val="0036036C"/>
    <w:rsid w:val="00360A7C"/>
    <w:rsid w:val="003617EA"/>
    <w:rsid w:val="00362415"/>
    <w:rsid w:val="00363EB3"/>
    <w:rsid w:val="0036465D"/>
    <w:rsid w:val="00364973"/>
    <w:rsid w:val="003655F6"/>
    <w:rsid w:val="0036684A"/>
    <w:rsid w:val="00366BFE"/>
    <w:rsid w:val="003678AC"/>
    <w:rsid w:val="00367EF2"/>
    <w:rsid w:val="00370154"/>
    <w:rsid w:val="0037089A"/>
    <w:rsid w:val="00370FAC"/>
    <w:rsid w:val="003717C7"/>
    <w:rsid w:val="00372B69"/>
    <w:rsid w:val="00372E5E"/>
    <w:rsid w:val="00373012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1115"/>
    <w:rsid w:val="003819DC"/>
    <w:rsid w:val="0038290B"/>
    <w:rsid w:val="00383623"/>
    <w:rsid w:val="00383DF2"/>
    <w:rsid w:val="003840B7"/>
    <w:rsid w:val="00384A5D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106E"/>
    <w:rsid w:val="00392224"/>
    <w:rsid w:val="00392BF4"/>
    <w:rsid w:val="00393815"/>
    <w:rsid w:val="003951F5"/>
    <w:rsid w:val="0039538B"/>
    <w:rsid w:val="00395D17"/>
    <w:rsid w:val="00396543"/>
    <w:rsid w:val="0039751C"/>
    <w:rsid w:val="00397BA2"/>
    <w:rsid w:val="003A00F5"/>
    <w:rsid w:val="003A0CB8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4065"/>
    <w:rsid w:val="003B49ED"/>
    <w:rsid w:val="003B4B3B"/>
    <w:rsid w:val="003B5FCA"/>
    <w:rsid w:val="003B6083"/>
    <w:rsid w:val="003B6457"/>
    <w:rsid w:val="003B68E9"/>
    <w:rsid w:val="003B7A50"/>
    <w:rsid w:val="003C1AC3"/>
    <w:rsid w:val="003C1ACD"/>
    <w:rsid w:val="003C243C"/>
    <w:rsid w:val="003C49E2"/>
    <w:rsid w:val="003C5551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59B7"/>
    <w:rsid w:val="003D6850"/>
    <w:rsid w:val="003D68FF"/>
    <w:rsid w:val="003D7380"/>
    <w:rsid w:val="003D765F"/>
    <w:rsid w:val="003E042D"/>
    <w:rsid w:val="003E099B"/>
    <w:rsid w:val="003E0C94"/>
    <w:rsid w:val="003E13FE"/>
    <w:rsid w:val="003E1FB9"/>
    <w:rsid w:val="003E2460"/>
    <w:rsid w:val="003E2C93"/>
    <w:rsid w:val="003E35C6"/>
    <w:rsid w:val="003E44AC"/>
    <w:rsid w:val="003E522B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512"/>
    <w:rsid w:val="003F3CE8"/>
    <w:rsid w:val="003F4292"/>
    <w:rsid w:val="003F4DBB"/>
    <w:rsid w:val="003F514F"/>
    <w:rsid w:val="003F5836"/>
    <w:rsid w:val="003F69EE"/>
    <w:rsid w:val="003F6C7E"/>
    <w:rsid w:val="003F7465"/>
    <w:rsid w:val="003F795B"/>
    <w:rsid w:val="00400A1F"/>
    <w:rsid w:val="0040185A"/>
    <w:rsid w:val="00401FBD"/>
    <w:rsid w:val="00401FF9"/>
    <w:rsid w:val="00402077"/>
    <w:rsid w:val="0040278C"/>
    <w:rsid w:val="004027B9"/>
    <w:rsid w:val="004036AA"/>
    <w:rsid w:val="00404C8D"/>
    <w:rsid w:val="00405682"/>
    <w:rsid w:val="0040686D"/>
    <w:rsid w:val="00406BD9"/>
    <w:rsid w:val="00407369"/>
    <w:rsid w:val="00407A58"/>
    <w:rsid w:val="004103F6"/>
    <w:rsid w:val="00410CDA"/>
    <w:rsid w:val="00411499"/>
    <w:rsid w:val="0041172C"/>
    <w:rsid w:val="00412E06"/>
    <w:rsid w:val="00413196"/>
    <w:rsid w:val="00413D8A"/>
    <w:rsid w:val="00413FC7"/>
    <w:rsid w:val="004155F2"/>
    <w:rsid w:val="00415EC7"/>
    <w:rsid w:val="004161C5"/>
    <w:rsid w:val="00416280"/>
    <w:rsid w:val="00416B33"/>
    <w:rsid w:val="00417D06"/>
    <w:rsid w:val="004204CE"/>
    <w:rsid w:val="00421B16"/>
    <w:rsid w:val="00421E27"/>
    <w:rsid w:val="004233F6"/>
    <w:rsid w:val="004243D1"/>
    <w:rsid w:val="0042457A"/>
    <w:rsid w:val="00424673"/>
    <w:rsid w:val="00424843"/>
    <w:rsid w:val="004259CA"/>
    <w:rsid w:val="00425FCD"/>
    <w:rsid w:val="00426116"/>
    <w:rsid w:val="0042617E"/>
    <w:rsid w:val="00431156"/>
    <w:rsid w:val="00431158"/>
    <w:rsid w:val="0043170C"/>
    <w:rsid w:val="00431816"/>
    <w:rsid w:val="00431917"/>
    <w:rsid w:val="00431F4E"/>
    <w:rsid w:val="00431F8D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37EEA"/>
    <w:rsid w:val="004406AB"/>
    <w:rsid w:val="00440B01"/>
    <w:rsid w:val="004416BF"/>
    <w:rsid w:val="00441E74"/>
    <w:rsid w:val="004420F5"/>
    <w:rsid w:val="004429BA"/>
    <w:rsid w:val="00443C32"/>
    <w:rsid w:val="00443E82"/>
    <w:rsid w:val="00444532"/>
    <w:rsid w:val="00444719"/>
    <w:rsid w:val="00444760"/>
    <w:rsid w:val="00444A27"/>
    <w:rsid w:val="0044541C"/>
    <w:rsid w:val="004464F0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20E4"/>
    <w:rsid w:val="004525E3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66F"/>
    <w:rsid w:val="00473C45"/>
    <w:rsid w:val="00473DB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CEC"/>
    <w:rsid w:val="00486DA0"/>
    <w:rsid w:val="004871FE"/>
    <w:rsid w:val="00487A0B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3C1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3C"/>
    <w:rsid w:val="004B3EE7"/>
    <w:rsid w:val="004B4646"/>
    <w:rsid w:val="004B5DE9"/>
    <w:rsid w:val="004B632F"/>
    <w:rsid w:val="004B6A33"/>
    <w:rsid w:val="004B7813"/>
    <w:rsid w:val="004B7B80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95"/>
    <w:rsid w:val="004D0359"/>
    <w:rsid w:val="004D0584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689"/>
    <w:rsid w:val="004E2AF7"/>
    <w:rsid w:val="004E2DB1"/>
    <w:rsid w:val="004E335C"/>
    <w:rsid w:val="004E3524"/>
    <w:rsid w:val="004E4BAE"/>
    <w:rsid w:val="004E50E1"/>
    <w:rsid w:val="004E5FF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5FCB"/>
    <w:rsid w:val="0050672F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02"/>
    <w:rsid w:val="00512ECC"/>
    <w:rsid w:val="00512F73"/>
    <w:rsid w:val="005132E1"/>
    <w:rsid w:val="00514223"/>
    <w:rsid w:val="0051475C"/>
    <w:rsid w:val="00514AF4"/>
    <w:rsid w:val="00515C72"/>
    <w:rsid w:val="0051654D"/>
    <w:rsid w:val="00516AAB"/>
    <w:rsid w:val="00516AE8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D85"/>
    <w:rsid w:val="00523307"/>
    <w:rsid w:val="0052349C"/>
    <w:rsid w:val="00523EEE"/>
    <w:rsid w:val="005249A8"/>
    <w:rsid w:val="00524A79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162B"/>
    <w:rsid w:val="00541C2A"/>
    <w:rsid w:val="0054247F"/>
    <w:rsid w:val="005426BE"/>
    <w:rsid w:val="00542F8D"/>
    <w:rsid w:val="00543159"/>
    <w:rsid w:val="005434D3"/>
    <w:rsid w:val="00543944"/>
    <w:rsid w:val="00543EC1"/>
    <w:rsid w:val="005443DC"/>
    <w:rsid w:val="005445D9"/>
    <w:rsid w:val="0054492F"/>
    <w:rsid w:val="00544A69"/>
    <w:rsid w:val="005456E2"/>
    <w:rsid w:val="00545A9D"/>
    <w:rsid w:val="00545DF4"/>
    <w:rsid w:val="00545E57"/>
    <w:rsid w:val="00546014"/>
    <w:rsid w:val="005466D8"/>
    <w:rsid w:val="00546FFD"/>
    <w:rsid w:val="0054770B"/>
    <w:rsid w:val="005501EA"/>
    <w:rsid w:val="00550336"/>
    <w:rsid w:val="0055139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57A3B"/>
    <w:rsid w:val="00557AAA"/>
    <w:rsid w:val="005603F3"/>
    <w:rsid w:val="005605BB"/>
    <w:rsid w:val="00561E78"/>
    <w:rsid w:val="00562197"/>
    <w:rsid w:val="00562C52"/>
    <w:rsid w:val="00563D25"/>
    <w:rsid w:val="0056451F"/>
    <w:rsid w:val="00564958"/>
    <w:rsid w:val="00564EEF"/>
    <w:rsid w:val="005653E4"/>
    <w:rsid w:val="00565A2B"/>
    <w:rsid w:val="00565B7E"/>
    <w:rsid w:val="00565F6E"/>
    <w:rsid w:val="00566648"/>
    <w:rsid w:val="00566C3C"/>
    <w:rsid w:val="0056796F"/>
    <w:rsid w:val="00570BB4"/>
    <w:rsid w:val="00571497"/>
    <w:rsid w:val="00572119"/>
    <w:rsid w:val="0057267C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94A"/>
    <w:rsid w:val="005822D1"/>
    <w:rsid w:val="005827D3"/>
    <w:rsid w:val="00583001"/>
    <w:rsid w:val="00584AD3"/>
    <w:rsid w:val="005862E7"/>
    <w:rsid w:val="00586964"/>
    <w:rsid w:val="00586A44"/>
    <w:rsid w:val="00587554"/>
    <w:rsid w:val="00587923"/>
    <w:rsid w:val="00587951"/>
    <w:rsid w:val="005879F2"/>
    <w:rsid w:val="00587A18"/>
    <w:rsid w:val="00587E70"/>
    <w:rsid w:val="00590D2B"/>
    <w:rsid w:val="00592F78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00BB"/>
    <w:rsid w:val="005A1468"/>
    <w:rsid w:val="005A17ED"/>
    <w:rsid w:val="005A2348"/>
    <w:rsid w:val="005A2D48"/>
    <w:rsid w:val="005A3886"/>
    <w:rsid w:val="005A5E40"/>
    <w:rsid w:val="005A6C21"/>
    <w:rsid w:val="005A6E72"/>
    <w:rsid w:val="005A6F76"/>
    <w:rsid w:val="005A7233"/>
    <w:rsid w:val="005A7781"/>
    <w:rsid w:val="005A7AF3"/>
    <w:rsid w:val="005A7BDF"/>
    <w:rsid w:val="005B0036"/>
    <w:rsid w:val="005B0A44"/>
    <w:rsid w:val="005B0BCD"/>
    <w:rsid w:val="005B1E03"/>
    <w:rsid w:val="005B439A"/>
    <w:rsid w:val="005B512C"/>
    <w:rsid w:val="005B54EF"/>
    <w:rsid w:val="005B586F"/>
    <w:rsid w:val="005C1E54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D0E65"/>
    <w:rsid w:val="005D25FB"/>
    <w:rsid w:val="005D27B5"/>
    <w:rsid w:val="005D2E79"/>
    <w:rsid w:val="005D3B53"/>
    <w:rsid w:val="005D4F10"/>
    <w:rsid w:val="005D5447"/>
    <w:rsid w:val="005D600E"/>
    <w:rsid w:val="005D6677"/>
    <w:rsid w:val="005D6FB1"/>
    <w:rsid w:val="005D7683"/>
    <w:rsid w:val="005D7D62"/>
    <w:rsid w:val="005E0151"/>
    <w:rsid w:val="005E09CC"/>
    <w:rsid w:val="005E0D94"/>
    <w:rsid w:val="005E196C"/>
    <w:rsid w:val="005E2880"/>
    <w:rsid w:val="005E2CC6"/>
    <w:rsid w:val="005E3281"/>
    <w:rsid w:val="005E429D"/>
    <w:rsid w:val="005E44EC"/>
    <w:rsid w:val="005E5986"/>
    <w:rsid w:val="005E6D20"/>
    <w:rsid w:val="005F15BF"/>
    <w:rsid w:val="005F187E"/>
    <w:rsid w:val="005F1DD3"/>
    <w:rsid w:val="005F200E"/>
    <w:rsid w:val="005F303F"/>
    <w:rsid w:val="005F3BD8"/>
    <w:rsid w:val="005F3C76"/>
    <w:rsid w:val="005F3F60"/>
    <w:rsid w:val="005F4ABD"/>
    <w:rsid w:val="005F5405"/>
    <w:rsid w:val="005F60B7"/>
    <w:rsid w:val="005F7552"/>
    <w:rsid w:val="006007AD"/>
    <w:rsid w:val="00600991"/>
    <w:rsid w:val="006009FC"/>
    <w:rsid w:val="006037D3"/>
    <w:rsid w:val="00604C71"/>
    <w:rsid w:val="00604CD2"/>
    <w:rsid w:val="00605AA4"/>
    <w:rsid w:val="00606152"/>
    <w:rsid w:val="00606DFB"/>
    <w:rsid w:val="00606E5C"/>
    <w:rsid w:val="0060790E"/>
    <w:rsid w:val="0061024E"/>
    <w:rsid w:val="0061103E"/>
    <w:rsid w:val="00611D12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035"/>
    <w:rsid w:val="006223F3"/>
    <w:rsid w:val="00623582"/>
    <w:rsid w:val="006247F0"/>
    <w:rsid w:val="006248A1"/>
    <w:rsid w:val="006249C0"/>
    <w:rsid w:val="00624E27"/>
    <w:rsid w:val="00625DE2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1CF"/>
    <w:rsid w:val="006352F2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254F"/>
    <w:rsid w:val="00643B72"/>
    <w:rsid w:val="00643D0B"/>
    <w:rsid w:val="00643F8D"/>
    <w:rsid w:val="00644081"/>
    <w:rsid w:val="006441E4"/>
    <w:rsid w:val="0064425B"/>
    <w:rsid w:val="006443B2"/>
    <w:rsid w:val="006445EE"/>
    <w:rsid w:val="00647A5A"/>
    <w:rsid w:val="00647BD1"/>
    <w:rsid w:val="006502CA"/>
    <w:rsid w:val="00650E00"/>
    <w:rsid w:val="00650FFE"/>
    <w:rsid w:val="00653456"/>
    <w:rsid w:val="006538FF"/>
    <w:rsid w:val="006541D6"/>
    <w:rsid w:val="00654898"/>
    <w:rsid w:val="00654BFF"/>
    <w:rsid w:val="00654F56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EBD"/>
    <w:rsid w:val="00661F34"/>
    <w:rsid w:val="00663A15"/>
    <w:rsid w:val="006644E3"/>
    <w:rsid w:val="00664EE0"/>
    <w:rsid w:val="00666016"/>
    <w:rsid w:val="0066609E"/>
    <w:rsid w:val="006677F5"/>
    <w:rsid w:val="00670011"/>
    <w:rsid w:val="0067031E"/>
    <w:rsid w:val="00671D7E"/>
    <w:rsid w:val="006729A7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78A"/>
    <w:rsid w:val="00676A88"/>
    <w:rsid w:val="00677000"/>
    <w:rsid w:val="00677974"/>
    <w:rsid w:val="00680179"/>
    <w:rsid w:val="00681EE1"/>
    <w:rsid w:val="00681FBB"/>
    <w:rsid w:val="0068248F"/>
    <w:rsid w:val="0068385F"/>
    <w:rsid w:val="00683AB2"/>
    <w:rsid w:val="00683B5D"/>
    <w:rsid w:val="00683CA8"/>
    <w:rsid w:val="00684A72"/>
    <w:rsid w:val="006852AF"/>
    <w:rsid w:val="006869B0"/>
    <w:rsid w:val="006900E0"/>
    <w:rsid w:val="006901AF"/>
    <w:rsid w:val="00690764"/>
    <w:rsid w:val="00691060"/>
    <w:rsid w:val="006922C3"/>
    <w:rsid w:val="006924E7"/>
    <w:rsid w:val="0069407A"/>
    <w:rsid w:val="006940B0"/>
    <w:rsid w:val="00695AD0"/>
    <w:rsid w:val="0069663F"/>
    <w:rsid w:val="00697079"/>
    <w:rsid w:val="00697150"/>
    <w:rsid w:val="006973B0"/>
    <w:rsid w:val="00697774"/>
    <w:rsid w:val="006978EA"/>
    <w:rsid w:val="006A03EF"/>
    <w:rsid w:val="006A08C0"/>
    <w:rsid w:val="006A163B"/>
    <w:rsid w:val="006A1A9D"/>
    <w:rsid w:val="006A1BDC"/>
    <w:rsid w:val="006A1C1B"/>
    <w:rsid w:val="006A24BA"/>
    <w:rsid w:val="006A380B"/>
    <w:rsid w:val="006A3BB4"/>
    <w:rsid w:val="006A3F33"/>
    <w:rsid w:val="006A51F0"/>
    <w:rsid w:val="006A5BBC"/>
    <w:rsid w:val="006A6795"/>
    <w:rsid w:val="006A6A21"/>
    <w:rsid w:val="006A70C5"/>
    <w:rsid w:val="006A7348"/>
    <w:rsid w:val="006B1186"/>
    <w:rsid w:val="006B1888"/>
    <w:rsid w:val="006B212E"/>
    <w:rsid w:val="006B27FF"/>
    <w:rsid w:val="006B325D"/>
    <w:rsid w:val="006B3656"/>
    <w:rsid w:val="006B375A"/>
    <w:rsid w:val="006B43A5"/>
    <w:rsid w:val="006B476E"/>
    <w:rsid w:val="006B4EB5"/>
    <w:rsid w:val="006B5DB8"/>
    <w:rsid w:val="006B63AC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A59"/>
    <w:rsid w:val="006C4FD2"/>
    <w:rsid w:val="006C503C"/>
    <w:rsid w:val="006C5085"/>
    <w:rsid w:val="006C552F"/>
    <w:rsid w:val="006C64C4"/>
    <w:rsid w:val="006C6F9A"/>
    <w:rsid w:val="006C7797"/>
    <w:rsid w:val="006C7F33"/>
    <w:rsid w:val="006D01B3"/>
    <w:rsid w:val="006D1953"/>
    <w:rsid w:val="006D1A7C"/>
    <w:rsid w:val="006D1E9C"/>
    <w:rsid w:val="006D2C66"/>
    <w:rsid w:val="006D3937"/>
    <w:rsid w:val="006D3BCE"/>
    <w:rsid w:val="006D464B"/>
    <w:rsid w:val="006D491E"/>
    <w:rsid w:val="006D5DDF"/>
    <w:rsid w:val="006D734F"/>
    <w:rsid w:val="006D7FA4"/>
    <w:rsid w:val="006E1B3D"/>
    <w:rsid w:val="006E331D"/>
    <w:rsid w:val="006E3E8E"/>
    <w:rsid w:val="006E410A"/>
    <w:rsid w:val="006E4641"/>
    <w:rsid w:val="006E5634"/>
    <w:rsid w:val="006E660D"/>
    <w:rsid w:val="006E686D"/>
    <w:rsid w:val="006E7636"/>
    <w:rsid w:val="006F02E6"/>
    <w:rsid w:val="006F134C"/>
    <w:rsid w:val="006F1D07"/>
    <w:rsid w:val="006F232B"/>
    <w:rsid w:val="006F2557"/>
    <w:rsid w:val="006F2A56"/>
    <w:rsid w:val="006F2AB5"/>
    <w:rsid w:val="006F2BFF"/>
    <w:rsid w:val="006F2D05"/>
    <w:rsid w:val="006F2F19"/>
    <w:rsid w:val="006F2FEC"/>
    <w:rsid w:val="006F301B"/>
    <w:rsid w:val="006F3169"/>
    <w:rsid w:val="006F5F88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07F70"/>
    <w:rsid w:val="00710078"/>
    <w:rsid w:val="0071014E"/>
    <w:rsid w:val="007103FD"/>
    <w:rsid w:val="00710D71"/>
    <w:rsid w:val="00712D54"/>
    <w:rsid w:val="00713643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55FA"/>
    <w:rsid w:val="007257E3"/>
    <w:rsid w:val="007260CE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016F"/>
    <w:rsid w:val="007409F4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0D8C"/>
    <w:rsid w:val="00751020"/>
    <w:rsid w:val="00751B1D"/>
    <w:rsid w:val="00752657"/>
    <w:rsid w:val="007549FA"/>
    <w:rsid w:val="00754D81"/>
    <w:rsid w:val="00755761"/>
    <w:rsid w:val="00756C45"/>
    <w:rsid w:val="007570CB"/>
    <w:rsid w:val="007572DA"/>
    <w:rsid w:val="007600CD"/>
    <w:rsid w:val="00760447"/>
    <w:rsid w:val="00761890"/>
    <w:rsid w:val="00761F78"/>
    <w:rsid w:val="0076214D"/>
    <w:rsid w:val="00763EB7"/>
    <w:rsid w:val="0076452A"/>
    <w:rsid w:val="00765D42"/>
    <w:rsid w:val="00767519"/>
    <w:rsid w:val="00767E56"/>
    <w:rsid w:val="00770C99"/>
    <w:rsid w:val="0077113E"/>
    <w:rsid w:val="0077126D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8A3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0D19"/>
    <w:rsid w:val="00791367"/>
    <w:rsid w:val="007919F3"/>
    <w:rsid w:val="00792812"/>
    <w:rsid w:val="00792AF7"/>
    <w:rsid w:val="00793A2E"/>
    <w:rsid w:val="00793B12"/>
    <w:rsid w:val="0079418C"/>
    <w:rsid w:val="00795746"/>
    <w:rsid w:val="00796FAA"/>
    <w:rsid w:val="0079725E"/>
    <w:rsid w:val="00797750"/>
    <w:rsid w:val="007A0427"/>
    <w:rsid w:val="007A0498"/>
    <w:rsid w:val="007A080E"/>
    <w:rsid w:val="007A1C25"/>
    <w:rsid w:val="007A284D"/>
    <w:rsid w:val="007A2A96"/>
    <w:rsid w:val="007A2CC4"/>
    <w:rsid w:val="007A38CB"/>
    <w:rsid w:val="007A3B33"/>
    <w:rsid w:val="007A47A6"/>
    <w:rsid w:val="007A4800"/>
    <w:rsid w:val="007A554E"/>
    <w:rsid w:val="007A674F"/>
    <w:rsid w:val="007A7429"/>
    <w:rsid w:val="007A745A"/>
    <w:rsid w:val="007B0BC9"/>
    <w:rsid w:val="007B1447"/>
    <w:rsid w:val="007B1ACD"/>
    <w:rsid w:val="007B2B03"/>
    <w:rsid w:val="007B2E40"/>
    <w:rsid w:val="007B5FDE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B7D"/>
    <w:rsid w:val="007C62A6"/>
    <w:rsid w:val="007C7389"/>
    <w:rsid w:val="007D02B3"/>
    <w:rsid w:val="007D040C"/>
    <w:rsid w:val="007D1153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0F96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311"/>
    <w:rsid w:val="007E6422"/>
    <w:rsid w:val="007F06C5"/>
    <w:rsid w:val="007F0C92"/>
    <w:rsid w:val="007F291A"/>
    <w:rsid w:val="007F34BD"/>
    <w:rsid w:val="007F3696"/>
    <w:rsid w:val="007F3834"/>
    <w:rsid w:val="007F3927"/>
    <w:rsid w:val="007F3A34"/>
    <w:rsid w:val="007F4470"/>
    <w:rsid w:val="007F4FBA"/>
    <w:rsid w:val="007F70B7"/>
    <w:rsid w:val="007F7907"/>
    <w:rsid w:val="007F7C83"/>
    <w:rsid w:val="0080232F"/>
    <w:rsid w:val="00802811"/>
    <w:rsid w:val="0080284C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1EE"/>
    <w:rsid w:val="008112E5"/>
    <w:rsid w:val="0081166E"/>
    <w:rsid w:val="0081218E"/>
    <w:rsid w:val="0081220B"/>
    <w:rsid w:val="008130AA"/>
    <w:rsid w:val="00813BB6"/>
    <w:rsid w:val="00813DB5"/>
    <w:rsid w:val="00814420"/>
    <w:rsid w:val="0081471F"/>
    <w:rsid w:val="0081485D"/>
    <w:rsid w:val="008166A7"/>
    <w:rsid w:val="008168BC"/>
    <w:rsid w:val="00816C73"/>
    <w:rsid w:val="00817685"/>
    <w:rsid w:val="00817880"/>
    <w:rsid w:val="00820098"/>
    <w:rsid w:val="00820BB1"/>
    <w:rsid w:val="00821175"/>
    <w:rsid w:val="00821399"/>
    <w:rsid w:val="00821D95"/>
    <w:rsid w:val="00822037"/>
    <w:rsid w:val="00822187"/>
    <w:rsid w:val="0082335D"/>
    <w:rsid w:val="00823F19"/>
    <w:rsid w:val="00823FE5"/>
    <w:rsid w:val="008244C5"/>
    <w:rsid w:val="00825652"/>
    <w:rsid w:val="008256A7"/>
    <w:rsid w:val="00826D24"/>
    <w:rsid w:val="0082799B"/>
    <w:rsid w:val="00827AD9"/>
    <w:rsid w:val="00830984"/>
    <w:rsid w:val="00830ED5"/>
    <w:rsid w:val="0083162C"/>
    <w:rsid w:val="008318EB"/>
    <w:rsid w:val="00833C8F"/>
    <w:rsid w:val="00833CE0"/>
    <w:rsid w:val="00833FDE"/>
    <w:rsid w:val="00834671"/>
    <w:rsid w:val="00835B1B"/>
    <w:rsid w:val="00836EEC"/>
    <w:rsid w:val="00836FB3"/>
    <w:rsid w:val="00837232"/>
    <w:rsid w:val="00837C49"/>
    <w:rsid w:val="008400E7"/>
    <w:rsid w:val="00840671"/>
    <w:rsid w:val="00840F3F"/>
    <w:rsid w:val="008411FF"/>
    <w:rsid w:val="00842ED3"/>
    <w:rsid w:val="00843469"/>
    <w:rsid w:val="00844CC1"/>
    <w:rsid w:val="008459E2"/>
    <w:rsid w:val="00845FE6"/>
    <w:rsid w:val="008511AB"/>
    <w:rsid w:val="0085130E"/>
    <w:rsid w:val="00851536"/>
    <w:rsid w:val="00851FB8"/>
    <w:rsid w:val="0085393A"/>
    <w:rsid w:val="00853B54"/>
    <w:rsid w:val="00854339"/>
    <w:rsid w:val="00854AB0"/>
    <w:rsid w:val="00856070"/>
    <w:rsid w:val="00856D01"/>
    <w:rsid w:val="00856FFE"/>
    <w:rsid w:val="00857CF7"/>
    <w:rsid w:val="008600C8"/>
    <w:rsid w:val="00860CA6"/>
    <w:rsid w:val="00860F41"/>
    <w:rsid w:val="0086133C"/>
    <w:rsid w:val="00862458"/>
    <w:rsid w:val="00862C4E"/>
    <w:rsid w:val="00863037"/>
    <w:rsid w:val="00863139"/>
    <w:rsid w:val="008634EF"/>
    <w:rsid w:val="00863939"/>
    <w:rsid w:val="008648AD"/>
    <w:rsid w:val="008651E4"/>
    <w:rsid w:val="008655A0"/>
    <w:rsid w:val="00866C45"/>
    <w:rsid w:val="00867099"/>
    <w:rsid w:val="008673A3"/>
    <w:rsid w:val="00870455"/>
    <w:rsid w:val="00870678"/>
    <w:rsid w:val="00870771"/>
    <w:rsid w:val="00870CB5"/>
    <w:rsid w:val="008719E7"/>
    <w:rsid w:val="008729CD"/>
    <w:rsid w:val="008730A7"/>
    <w:rsid w:val="008731C6"/>
    <w:rsid w:val="008736B2"/>
    <w:rsid w:val="008737D7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941"/>
    <w:rsid w:val="00881AC0"/>
    <w:rsid w:val="00881AF7"/>
    <w:rsid w:val="00883516"/>
    <w:rsid w:val="008839FF"/>
    <w:rsid w:val="008840D9"/>
    <w:rsid w:val="0088431F"/>
    <w:rsid w:val="00885718"/>
    <w:rsid w:val="008858C7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2B13"/>
    <w:rsid w:val="00893B29"/>
    <w:rsid w:val="00893F59"/>
    <w:rsid w:val="0089408D"/>
    <w:rsid w:val="008945BA"/>
    <w:rsid w:val="00894E7A"/>
    <w:rsid w:val="008959DF"/>
    <w:rsid w:val="00895C47"/>
    <w:rsid w:val="008969A0"/>
    <w:rsid w:val="0089724A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3EF3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5E83"/>
    <w:rsid w:val="008B6F6A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32F"/>
    <w:rsid w:val="008C6609"/>
    <w:rsid w:val="008C6FE1"/>
    <w:rsid w:val="008C7FEC"/>
    <w:rsid w:val="008D01E2"/>
    <w:rsid w:val="008D01F7"/>
    <w:rsid w:val="008D03F4"/>
    <w:rsid w:val="008D0820"/>
    <w:rsid w:val="008D0E36"/>
    <w:rsid w:val="008D109A"/>
    <w:rsid w:val="008D122E"/>
    <w:rsid w:val="008D12EC"/>
    <w:rsid w:val="008D1481"/>
    <w:rsid w:val="008D1F79"/>
    <w:rsid w:val="008D2720"/>
    <w:rsid w:val="008D2740"/>
    <w:rsid w:val="008D288D"/>
    <w:rsid w:val="008D3391"/>
    <w:rsid w:val="008D5207"/>
    <w:rsid w:val="008D5446"/>
    <w:rsid w:val="008D5C69"/>
    <w:rsid w:val="008D5EAA"/>
    <w:rsid w:val="008D62BA"/>
    <w:rsid w:val="008D6589"/>
    <w:rsid w:val="008D66C8"/>
    <w:rsid w:val="008D6AC9"/>
    <w:rsid w:val="008D6BCF"/>
    <w:rsid w:val="008D72C5"/>
    <w:rsid w:val="008E06B2"/>
    <w:rsid w:val="008E09F9"/>
    <w:rsid w:val="008E170C"/>
    <w:rsid w:val="008E2274"/>
    <w:rsid w:val="008E2928"/>
    <w:rsid w:val="008E4338"/>
    <w:rsid w:val="008E4401"/>
    <w:rsid w:val="008E4F68"/>
    <w:rsid w:val="008E6655"/>
    <w:rsid w:val="008E7708"/>
    <w:rsid w:val="008E78FC"/>
    <w:rsid w:val="008E7BA8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621"/>
    <w:rsid w:val="008F3BF8"/>
    <w:rsid w:val="008F3EC8"/>
    <w:rsid w:val="008F4975"/>
    <w:rsid w:val="008F55EC"/>
    <w:rsid w:val="008F74D7"/>
    <w:rsid w:val="008F7964"/>
    <w:rsid w:val="008F7CD9"/>
    <w:rsid w:val="00900191"/>
    <w:rsid w:val="00900957"/>
    <w:rsid w:val="00900A06"/>
    <w:rsid w:val="0090180E"/>
    <w:rsid w:val="00901DE6"/>
    <w:rsid w:val="0090336C"/>
    <w:rsid w:val="009035E3"/>
    <w:rsid w:val="00903634"/>
    <w:rsid w:val="00903F44"/>
    <w:rsid w:val="009040EA"/>
    <w:rsid w:val="009048D6"/>
    <w:rsid w:val="00904CA7"/>
    <w:rsid w:val="00906AA8"/>
    <w:rsid w:val="00907692"/>
    <w:rsid w:val="00907D15"/>
    <w:rsid w:val="009102AB"/>
    <w:rsid w:val="0091044B"/>
    <w:rsid w:val="00910DFE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7D1"/>
    <w:rsid w:val="00924BB7"/>
    <w:rsid w:val="009250E7"/>
    <w:rsid w:val="009255CE"/>
    <w:rsid w:val="009255DA"/>
    <w:rsid w:val="00926347"/>
    <w:rsid w:val="00926791"/>
    <w:rsid w:val="009273B7"/>
    <w:rsid w:val="00927E3F"/>
    <w:rsid w:val="00930403"/>
    <w:rsid w:val="0093043E"/>
    <w:rsid w:val="00931304"/>
    <w:rsid w:val="009314D2"/>
    <w:rsid w:val="009326A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F1F"/>
    <w:rsid w:val="009411DA"/>
    <w:rsid w:val="00942007"/>
    <w:rsid w:val="009429AE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4DE6"/>
    <w:rsid w:val="0095503E"/>
    <w:rsid w:val="00955B97"/>
    <w:rsid w:val="00956578"/>
    <w:rsid w:val="00956EBC"/>
    <w:rsid w:val="00957A96"/>
    <w:rsid w:val="00957F5D"/>
    <w:rsid w:val="0096065D"/>
    <w:rsid w:val="00960DE2"/>
    <w:rsid w:val="00961270"/>
    <w:rsid w:val="009612C8"/>
    <w:rsid w:val="00962886"/>
    <w:rsid w:val="009635A6"/>
    <w:rsid w:val="00963979"/>
    <w:rsid w:val="009639F3"/>
    <w:rsid w:val="009642E7"/>
    <w:rsid w:val="00964E69"/>
    <w:rsid w:val="009655E9"/>
    <w:rsid w:val="00965F0D"/>
    <w:rsid w:val="00965F64"/>
    <w:rsid w:val="0096741D"/>
    <w:rsid w:val="009702ED"/>
    <w:rsid w:val="00970379"/>
    <w:rsid w:val="00970793"/>
    <w:rsid w:val="00970913"/>
    <w:rsid w:val="00970A3E"/>
    <w:rsid w:val="00971841"/>
    <w:rsid w:val="009719CC"/>
    <w:rsid w:val="00973146"/>
    <w:rsid w:val="009736F0"/>
    <w:rsid w:val="00974E24"/>
    <w:rsid w:val="00975555"/>
    <w:rsid w:val="009767DF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BA"/>
    <w:rsid w:val="009864F8"/>
    <w:rsid w:val="009867E2"/>
    <w:rsid w:val="00987D89"/>
    <w:rsid w:val="0099001D"/>
    <w:rsid w:val="0099025D"/>
    <w:rsid w:val="00990F52"/>
    <w:rsid w:val="00991555"/>
    <w:rsid w:val="00991814"/>
    <w:rsid w:val="009928C8"/>
    <w:rsid w:val="00992A6B"/>
    <w:rsid w:val="00992C74"/>
    <w:rsid w:val="00992D12"/>
    <w:rsid w:val="00993404"/>
    <w:rsid w:val="009937CC"/>
    <w:rsid w:val="00993CD5"/>
    <w:rsid w:val="00993E20"/>
    <w:rsid w:val="00993E92"/>
    <w:rsid w:val="00993EA4"/>
    <w:rsid w:val="009946CD"/>
    <w:rsid w:val="009946D4"/>
    <w:rsid w:val="00995650"/>
    <w:rsid w:val="00996D05"/>
    <w:rsid w:val="00997102"/>
    <w:rsid w:val="009A12A4"/>
    <w:rsid w:val="009A2A46"/>
    <w:rsid w:val="009A3BD8"/>
    <w:rsid w:val="009A3DFE"/>
    <w:rsid w:val="009A4134"/>
    <w:rsid w:val="009A45B4"/>
    <w:rsid w:val="009A482F"/>
    <w:rsid w:val="009A496A"/>
    <w:rsid w:val="009A521B"/>
    <w:rsid w:val="009A53C1"/>
    <w:rsid w:val="009A5B29"/>
    <w:rsid w:val="009A5E8D"/>
    <w:rsid w:val="009A6C57"/>
    <w:rsid w:val="009A750C"/>
    <w:rsid w:val="009A7E43"/>
    <w:rsid w:val="009B0261"/>
    <w:rsid w:val="009B2DE0"/>
    <w:rsid w:val="009B35A3"/>
    <w:rsid w:val="009B3823"/>
    <w:rsid w:val="009B3B08"/>
    <w:rsid w:val="009B4E41"/>
    <w:rsid w:val="009B65B4"/>
    <w:rsid w:val="009B7676"/>
    <w:rsid w:val="009B7A75"/>
    <w:rsid w:val="009C0444"/>
    <w:rsid w:val="009C079E"/>
    <w:rsid w:val="009C0E0A"/>
    <w:rsid w:val="009C1690"/>
    <w:rsid w:val="009C1FBF"/>
    <w:rsid w:val="009C302E"/>
    <w:rsid w:val="009C312B"/>
    <w:rsid w:val="009C3D49"/>
    <w:rsid w:val="009C3E38"/>
    <w:rsid w:val="009C408D"/>
    <w:rsid w:val="009C5EBA"/>
    <w:rsid w:val="009D1430"/>
    <w:rsid w:val="009D21F7"/>
    <w:rsid w:val="009D2BE4"/>
    <w:rsid w:val="009D33AE"/>
    <w:rsid w:val="009D37F1"/>
    <w:rsid w:val="009D38F6"/>
    <w:rsid w:val="009D3936"/>
    <w:rsid w:val="009D3F2D"/>
    <w:rsid w:val="009D41B3"/>
    <w:rsid w:val="009D4671"/>
    <w:rsid w:val="009D4B51"/>
    <w:rsid w:val="009D4F16"/>
    <w:rsid w:val="009D51B7"/>
    <w:rsid w:val="009D5C8F"/>
    <w:rsid w:val="009D7091"/>
    <w:rsid w:val="009E1618"/>
    <w:rsid w:val="009E2201"/>
    <w:rsid w:val="009E289D"/>
    <w:rsid w:val="009E3BE1"/>
    <w:rsid w:val="009E4011"/>
    <w:rsid w:val="009E4797"/>
    <w:rsid w:val="009E4C7D"/>
    <w:rsid w:val="009E5023"/>
    <w:rsid w:val="009E50CF"/>
    <w:rsid w:val="009E53AB"/>
    <w:rsid w:val="009E556D"/>
    <w:rsid w:val="009E58A0"/>
    <w:rsid w:val="009E661D"/>
    <w:rsid w:val="009E710D"/>
    <w:rsid w:val="009E7E09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657F"/>
    <w:rsid w:val="009F6712"/>
    <w:rsid w:val="009F6D6E"/>
    <w:rsid w:val="009F6E42"/>
    <w:rsid w:val="009F74FC"/>
    <w:rsid w:val="00A0074E"/>
    <w:rsid w:val="00A01BDD"/>
    <w:rsid w:val="00A02124"/>
    <w:rsid w:val="00A0348C"/>
    <w:rsid w:val="00A03DEA"/>
    <w:rsid w:val="00A03F55"/>
    <w:rsid w:val="00A04431"/>
    <w:rsid w:val="00A0455A"/>
    <w:rsid w:val="00A04B47"/>
    <w:rsid w:val="00A05074"/>
    <w:rsid w:val="00A052B0"/>
    <w:rsid w:val="00A054D1"/>
    <w:rsid w:val="00A056E1"/>
    <w:rsid w:val="00A05A8E"/>
    <w:rsid w:val="00A069A7"/>
    <w:rsid w:val="00A06FC2"/>
    <w:rsid w:val="00A072A6"/>
    <w:rsid w:val="00A07459"/>
    <w:rsid w:val="00A07949"/>
    <w:rsid w:val="00A105DF"/>
    <w:rsid w:val="00A111EA"/>
    <w:rsid w:val="00A1220D"/>
    <w:rsid w:val="00A124B1"/>
    <w:rsid w:val="00A12550"/>
    <w:rsid w:val="00A1289F"/>
    <w:rsid w:val="00A13B24"/>
    <w:rsid w:val="00A14713"/>
    <w:rsid w:val="00A15F7C"/>
    <w:rsid w:val="00A165A0"/>
    <w:rsid w:val="00A16DC8"/>
    <w:rsid w:val="00A173FD"/>
    <w:rsid w:val="00A17AF9"/>
    <w:rsid w:val="00A17D7C"/>
    <w:rsid w:val="00A20161"/>
    <w:rsid w:val="00A20C5C"/>
    <w:rsid w:val="00A2147F"/>
    <w:rsid w:val="00A21BC3"/>
    <w:rsid w:val="00A21BE7"/>
    <w:rsid w:val="00A229F6"/>
    <w:rsid w:val="00A23735"/>
    <w:rsid w:val="00A2553C"/>
    <w:rsid w:val="00A26368"/>
    <w:rsid w:val="00A26CD0"/>
    <w:rsid w:val="00A2726F"/>
    <w:rsid w:val="00A300CD"/>
    <w:rsid w:val="00A305B9"/>
    <w:rsid w:val="00A30AFA"/>
    <w:rsid w:val="00A31D37"/>
    <w:rsid w:val="00A3240C"/>
    <w:rsid w:val="00A34BFB"/>
    <w:rsid w:val="00A376DE"/>
    <w:rsid w:val="00A37AA6"/>
    <w:rsid w:val="00A37BE1"/>
    <w:rsid w:val="00A40A01"/>
    <w:rsid w:val="00A40E76"/>
    <w:rsid w:val="00A40F5B"/>
    <w:rsid w:val="00A41EB0"/>
    <w:rsid w:val="00A41EEE"/>
    <w:rsid w:val="00A431C8"/>
    <w:rsid w:val="00A43B49"/>
    <w:rsid w:val="00A44209"/>
    <w:rsid w:val="00A448FE"/>
    <w:rsid w:val="00A44E41"/>
    <w:rsid w:val="00A45860"/>
    <w:rsid w:val="00A45F64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71F4"/>
    <w:rsid w:val="00A57824"/>
    <w:rsid w:val="00A57C4F"/>
    <w:rsid w:val="00A57C8F"/>
    <w:rsid w:val="00A6016D"/>
    <w:rsid w:val="00A602BA"/>
    <w:rsid w:val="00A60B67"/>
    <w:rsid w:val="00A633A7"/>
    <w:rsid w:val="00A63798"/>
    <w:rsid w:val="00A6386B"/>
    <w:rsid w:val="00A64446"/>
    <w:rsid w:val="00A65D48"/>
    <w:rsid w:val="00A662CF"/>
    <w:rsid w:val="00A666F1"/>
    <w:rsid w:val="00A66B89"/>
    <w:rsid w:val="00A66BB9"/>
    <w:rsid w:val="00A66BC9"/>
    <w:rsid w:val="00A67BF0"/>
    <w:rsid w:val="00A67DED"/>
    <w:rsid w:val="00A71705"/>
    <w:rsid w:val="00A7174A"/>
    <w:rsid w:val="00A719C5"/>
    <w:rsid w:val="00A71C76"/>
    <w:rsid w:val="00A7268C"/>
    <w:rsid w:val="00A7325C"/>
    <w:rsid w:val="00A73370"/>
    <w:rsid w:val="00A736B9"/>
    <w:rsid w:val="00A73DCA"/>
    <w:rsid w:val="00A74485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2A30"/>
    <w:rsid w:val="00A833DE"/>
    <w:rsid w:val="00A837CC"/>
    <w:rsid w:val="00A83C8C"/>
    <w:rsid w:val="00A84AB9"/>
    <w:rsid w:val="00A8581A"/>
    <w:rsid w:val="00A85B8F"/>
    <w:rsid w:val="00A86218"/>
    <w:rsid w:val="00A866C1"/>
    <w:rsid w:val="00A87D6F"/>
    <w:rsid w:val="00A90316"/>
    <w:rsid w:val="00A90F28"/>
    <w:rsid w:val="00A91004"/>
    <w:rsid w:val="00A92553"/>
    <w:rsid w:val="00A9295F"/>
    <w:rsid w:val="00A936E2"/>
    <w:rsid w:val="00A94613"/>
    <w:rsid w:val="00A9540B"/>
    <w:rsid w:val="00A95A0B"/>
    <w:rsid w:val="00A9653C"/>
    <w:rsid w:val="00AA0452"/>
    <w:rsid w:val="00AA0479"/>
    <w:rsid w:val="00AA0A5A"/>
    <w:rsid w:val="00AA2022"/>
    <w:rsid w:val="00AA2306"/>
    <w:rsid w:val="00AA2334"/>
    <w:rsid w:val="00AA36C6"/>
    <w:rsid w:val="00AA512D"/>
    <w:rsid w:val="00AA58B8"/>
    <w:rsid w:val="00AA6D5A"/>
    <w:rsid w:val="00AA7082"/>
    <w:rsid w:val="00AB0D98"/>
    <w:rsid w:val="00AB15C9"/>
    <w:rsid w:val="00AB171A"/>
    <w:rsid w:val="00AB1B48"/>
    <w:rsid w:val="00AB2244"/>
    <w:rsid w:val="00AB298F"/>
    <w:rsid w:val="00AB37B8"/>
    <w:rsid w:val="00AB486D"/>
    <w:rsid w:val="00AB4AAC"/>
    <w:rsid w:val="00AB4F6D"/>
    <w:rsid w:val="00AB5153"/>
    <w:rsid w:val="00AB54BD"/>
    <w:rsid w:val="00AB5F92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7381"/>
    <w:rsid w:val="00AC76F6"/>
    <w:rsid w:val="00AC7A56"/>
    <w:rsid w:val="00AC7DE5"/>
    <w:rsid w:val="00AD07DF"/>
    <w:rsid w:val="00AD090F"/>
    <w:rsid w:val="00AD23A7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71D1"/>
    <w:rsid w:val="00AD722A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3FA"/>
    <w:rsid w:val="00AE7527"/>
    <w:rsid w:val="00AF0077"/>
    <w:rsid w:val="00AF0CCA"/>
    <w:rsid w:val="00AF13BD"/>
    <w:rsid w:val="00AF161F"/>
    <w:rsid w:val="00AF277C"/>
    <w:rsid w:val="00AF2F40"/>
    <w:rsid w:val="00AF447A"/>
    <w:rsid w:val="00AF4979"/>
    <w:rsid w:val="00AF4BF7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6757"/>
    <w:rsid w:val="00B07B7E"/>
    <w:rsid w:val="00B107E5"/>
    <w:rsid w:val="00B1115F"/>
    <w:rsid w:val="00B1194A"/>
    <w:rsid w:val="00B1203D"/>
    <w:rsid w:val="00B12A3C"/>
    <w:rsid w:val="00B12C18"/>
    <w:rsid w:val="00B13B9C"/>
    <w:rsid w:val="00B13FDA"/>
    <w:rsid w:val="00B14088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49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EA"/>
    <w:rsid w:val="00B37CF9"/>
    <w:rsid w:val="00B40AC0"/>
    <w:rsid w:val="00B40E99"/>
    <w:rsid w:val="00B4189B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5056A"/>
    <w:rsid w:val="00B512C3"/>
    <w:rsid w:val="00B51D23"/>
    <w:rsid w:val="00B51E06"/>
    <w:rsid w:val="00B5210E"/>
    <w:rsid w:val="00B52823"/>
    <w:rsid w:val="00B5346E"/>
    <w:rsid w:val="00B53E6E"/>
    <w:rsid w:val="00B5664A"/>
    <w:rsid w:val="00B56D79"/>
    <w:rsid w:val="00B57666"/>
    <w:rsid w:val="00B57D20"/>
    <w:rsid w:val="00B60119"/>
    <w:rsid w:val="00B611F3"/>
    <w:rsid w:val="00B61E7D"/>
    <w:rsid w:val="00B62109"/>
    <w:rsid w:val="00B637C8"/>
    <w:rsid w:val="00B6445E"/>
    <w:rsid w:val="00B646BB"/>
    <w:rsid w:val="00B6501D"/>
    <w:rsid w:val="00B658FF"/>
    <w:rsid w:val="00B663CE"/>
    <w:rsid w:val="00B66B69"/>
    <w:rsid w:val="00B66EAC"/>
    <w:rsid w:val="00B66F9D"/>
    <w:rsid w:val="00B67DBE"/>
    <w:rsid w:val="00B706F6"/>
    <w:rsid w:val="00B70EC2"/>
    <w:rsid w:val="00B71256"/>
    <w:rsid w:val="00B7185E"/>
    <w:rsid w:val="00B71C6C"/>
    <w:rsid w:val="00B7238E"/>
    <w:rsid w:val="00B72520"/>
    <w:rsid w:val="00B7277C"/>
    <w:rsid w:val="00B728CB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CCA"/>
    <w:rsid w:val="00B75E16"/>
    <w:rsid w:val="00B76761"/>
    <w:rsid w:val="00B76DA5"/>
    <w:rsid w:val="00B77D43"/>
    <w:rsid w:val="00B808BC"/>
    <w:rsid w:val="00B80E4C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912D0"/>
    <w:rsid w:val="00B91354"/>
    <w:rsid w:val="00B91609"/>
    <w:rsid w:val="00B91918"/>
    <w:rsid w:val="00B91E5B"/>
    <w:rsid w:val="00B92C84"/>
    <w:rsid w:val="00B93A1A"/>
    <w:rsid w:val="00B9412F"/>
    <w:rsid w:val="00B9477A"/>
    <w:rsid w:val="00B94B5E"/>
    <w:rsid w:val="00B951F3"/>
    <w:rsid w:val="00B951FE"/>
    <w:rsid w:val="00B9645D"/>
    <w:rsid w:val="00B96C28"/>
    <w:rsid w:val="00B97376"/>
    <w:rsid w:val="00B979CA"/>
    <w:rsid w:val="00B97AB1"/>
    <w:rsid w:val="00BA08B6"/>
    <w:rsid w:val="00BA1D3E"/>
    <w:rsid w:val="00BA2605"/>
    <w:rsid w:val="00BA3252"/>
    <w:rsid w:val="00BA4F54"/>
    <w:rsid w:val="00BA7422"/>
    <w:rsid w:val="00BA770F"/>
    <w:rsid w:val="00BA799A"/>
    <w:rsid w:val="00BB040B"/>
    <w:rsid w:val="00BB0CEB"/>
    <w:rsid w:val="00BB250B"/>
    <w:rsid w:val="00BB2604"/>
    <w:rsid w:val="00BB2AD1"/>
    <w:rsid w:val="00BB2AEE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1605"/>
    <w:rsid w:val="00BC180C"/>
    <w:rsid w:val="00BC1C1C"/>
    <w:rsid w:val="00BC2BCC"/>
    <w:rsid w:val="00BC2FE0"/>
    <w:rsid w:val="00BC5922"/>
    <w:rsid w:val="00BC5E4A"/>
    <w:rsid w:val="00BC612E"/>
    <w:rsid w:val="00BC68AE"/>
    <w:rsid w:val="00BC6D32"/>
    <w:rsid w:val="00BC6FFB"/>
    <w:rsid w:val="00BD1E91"/>
    <w:rsid w:val="00BD22A4"/>
    <w:rsid w:val="00BD2409"/>
    <w:rsid w:val="00BD30E7"/>
    <w:rsid w:val="00BD376D"/>
    <w:rsid w:val="00BD3C65"/>
    <w:rsid w:val="00BD3D3F"/>
    <w:rsid w:val="00BD400F"/>
    <w:rsid w:val="00BD518A"/>
    <w:rsid w:val="00BD5DFF"/>
    <w:rsid w:val="00BD6C6F"/>
    <w:rsid w:val="00BE1B89"/>
    <w:rsid w:val="00BE2040"/>
    <w:rsid w:val="00BE2BF7"/>
    <w:rsid w:val="00BE356E"/>
    <w:rsid w:val="00BE368F"/>
    <w:rsid w:val="00BE3C51"/>
    <w:rsid w:val="00BE3F54"/>
    <w:rsid w:val="00BE441E"/>
    <w:rsid w:val="00BE5233"/>
    <w:rsid w:val="00BE5A3E"/>
    <w:rsid w:val="00BE5A80"/>
    <w:rsid w:val="00BE5F6E"/>
    <w:rsid w:val="00BE632C"/>
    <w:rsid w:val="00BF098A"/>
    <w:rsid w:val="00BF18AB"/>
    <w:rsid w:val="00BF28C3"/>
    <w:rsid w:val="00BF28CF"/>
    <w:rsid w:val="00BF301D"/>
    <w:rsid w:val="00BF382C"/>
    <w:rsid w:val="00BF45F8"/>
    <w:rsid w:val="00BF489A"/>
    <w:rsid w:val="00BF490C"/>
    <w:rsid w:val="00BF4F48"/>
    <w:rsid w:val="00BF542F"/>
    <w:rsid w:val="00BF5991"/>
    <w:rsid w:val="00BF5F2A"/>
    <w:rsid w:val="00BF642A"/>
    <w:rsid w:val="00C0019B"/>
    <w:rsid w:val="00C00E8E"/>
    <w:rsid w:val="00C00F9A"/>
    <w:rsid w:val="00C01A90"/>
    <w:rsid w:val="00C0253D"/>
    <w:rsid w:val="00C03673"/>
    <w:rsid w:val="00C03711"/>
    <w:rsid w:val="00C03978"/>
    <w:rsid w:val="00C03989"/>
    <w:rsid w:val="00C048AF"/>
    <w:rsid w:val="00C05A26"/>
    <w:rsid w:val="00C05B09"/>
    <w:rsid w:val="00C05B7B"/>
    <w:rsid w:val="00C0642A"/>
    <w:rsid w:val="00C1150B"/>
    <w:rsid w:val="00C11ADF"/>
    <w:rsid w:val="00C11E50"/>
    <w:rsid w:val="00C13107"/>
    <w:rsid w:val="00C13109"/>
    <w:rsid w:val="00C13C7E"/>
    <w:rsid w:val="00C13CA8"/>
    <w:rsid w:val="00C143B1"/>
    <w:rsid w:val="00C158E2"/>
    <w:rsid w:val="00C15BF1"/>
    <w:rsid w:val="00C15C22"/>
    <w:rsid w:val="00C16AE7"/>
    <w:rsid w:val="00C17D84"/>
    <w:rsid w:val="00C17F8C"/>
    <w:rsid w:val="00C20384"/>
    <w:rsid w:val="00C20527"/>
    <w:rsid w:val="00C20F46"/>
    <w:rsid w:val="00C21198"/>
    <w:rsid w:val="00C21D9D"/>
    <w:rsid w:val="00C21DE9"/>
    <w:rsid w:val="00C2221C"/>
    <w:rsid w:val="00C22753"/>
    <w:rsid w:val="00C2421A"/>
    <w:rsid w:val="00C2485D"/>
    <w:rsid w:val="00C24DC3"/>
    <w:rsid w:val="00C251C9"/>
    <w:rsid w:val="00C25C05"/>
    <w:rsid w:val="00C25E45"/>
    <w:rsid w:val="00C26A65"/>
    <w:rsid w:val="00C26B5A"/>
    <w:rsid w:val="00C27319"/>
    <w:rsid w:val="00C27372"/>
    <w:rsid w:val="00C275D5"/>
    <w:rsid w:val="00C3087E"/>
    <w:rsid w:val="00C31F44"/>
    <w:rsid w:val="00C32365"/>
    <w:rsid w:val="00C34026"/>
    <w:rsid w:val="00C3489A"/>
    <w:rsid w:val="00C34D73"/>
    <w:rsid w:val="00C35EBD"/>
    <w:rsid w:val="00C364B1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5B1"/>
    <w:rsid w:val="00C54751"/>
    <w:rsid w:val="00C54A90"/>
    <w:rsid w:val="00C54EEF"/>
    <w:rsid w:val="00C55C7C"/>
    <w:rsid w:val="00C563C0"/>
    <w:rsid w:val="00C56829"/>
    <w:rsid w:val="00C57421"/>
    <w:rsid w:val="00C576F0"/>
    <w:rsid w:val="00C606B5"/>
    <w:rsid w:val="00C60CA7"/>
    <w:rsid w:val="00C616A7"/>
    <w:rsid w:val="00C6248A"/>
    <w:rsid w:val="00C6291E"/>
    <w:rsid w:val="00C6395D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AA1"/>
    <w:rsid w:val="00C734D6"/>
    <w:rsid w:val="00C73BFF"/>
    <w:rsid w:val="00C7413F"/>
    <w:rsid w:val="00C758AB"/>
    <w:rsid w:val="00C75AF6"/>
    <w:rsid w:val="00C75B46"/>
    <w:rsid w:val="00C77132"/>
    <w:rsid w:val="00C77ED1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10CA"/>
    <w:rsid w:val="00C91709"/>
    <w:rsid w:val="00C9196B"/>
    <w:rsid w:val="00C91A38"/>
    <w:rsid w:val="00C91B8B"/>
    <w:rsid w:val="00C91D6B"/>
    <w:rsid w:val="00C921E5"/>
    <w:rsid w:val="00C9244C"/>
    <w:rsid w:val="00C92537"/>
    <w:rsid w:val="00C92653"/>
    <w:rsid w:val="00C9288D"/>
    <w:rsid w:val="00C92895"/>
    <w:rsid w:val="00C93116"/>
    <w:rsid w:val="00C95D0A"/>
    <w:rsid w:val="00C96E27"/>
    <w:rsid w:val="00C96F7A"/>
    <w:rsid w:val="00C97309"/>
    <w:rsid w:val="00C97A97"/>
    <w:rsid w:val="00C97EB4"/>
    <w:rsid w:val="00CA0613"/>
    <w:rsid w:val="00CA0CE0"/>
    <w:rsid w:val="00CA0F05"/>
    <w:rsid w:val="00CA15DD"/>
    <w:rsid w:val="00CA1B19"/>
    <w:rsid w:val="00CA1E2E"/>
    <w:rsid w:val="00CA3098"/>
    <w:rsid w:val="00CA3AA8"/>
    <w:rsid w:val="00CA473A"/>
    <w:rsid w:val="00CA5002"/>
    <w:rsid w:val="00CA52AB"/>
    <w:rsid w:val="00CA69C9"/>
    <w:rsid w:val="00CA6E27"/>
    <w:rsid w:val="00CA6EA2"/>
    <w:rsid w:val="00CA6F45"/>
    <w:rsid w:val="00CA7607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6B7"/>
    <w:rsid w:val="00CB5C01"/>
    <w:rsid w:val="00CC0766"/>
    <w:rsid w:val="00CC0C42"/>
    <w:rsid w:val="00CC112B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6E9"/>
    <w:rsid w:val="00CE3CD5"/>
    <w:rsid w:val="00CE45C1"/>
    <w:rsid w:val="00CE4968"/>
    <w:rsid w:val="00CE503F"/>
    <w:rsid w:val="00CE581B"/>
    <w:rsid w:val="00CE6ED7"/>
    <w:rsid w:val="00CE71E0"/>
    <w:rsid w:val="00CE7BBD"/>
    <w:rsid w:val="00CE7C92"/>
    <w:rsid w:val="00CE7F21"/>
    <w:rsid w:val="00CF0EC8"/>
    <w:rsid w:val="00CF21F0"/>
    <w:rsid w:val="00CF2E4B"/>
    <w:rsid w:val="00CF3678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5386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49"/>
    <w:rsid w:val="00D22C7C"/>
    <w:rsid w:val="00D23B8C"/>
    <w:rsid w:val="00D24D8A"/>
    <w:rsid w:val="00D24F08"/>
    <w:rsid w:val="00D2554D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2CD6"/>
    <w:rsid w:val="00D3306F"/>
    <w:rsid w:val="00D33C64"/>
    <w:rsid w:val="00D349AF"/>
    <w:rsid w:val="00D34C32"/>
    <w:rsid w:val="00D3664E"/>
    <w:rsid w:val="00D3667D"/>
    <w:rsid w:val="00D3669A"/>
    <w:rsid w:val="00D36E50"/>
    <w:rsid w:val="00D370E9"/>
    <w:rsid w:val="00D3720B"/>
    <w:rsid w:val="00D37265"/>
    <w:rsid w:val="00D4012C"/>
    <w:rsid w:val="00D4095E"/>
    <w:rsid w:val="00D41928"/>
    <w:rsid w:val="00D419BE"/>
    <w:rsid w:val="00D41E82"/>
    <w:rsid w:val="00D4396A"/>
    <w:rsid w:val="00D449BB"/>
    <w:rsid w:val="00D44FCE"/>
    <w:rsid w:val="00D46B15"/>
    <w:rsid w:val="00D47EE7"/>
    <w:rsid w:val="00D50249"/>
    <w:rsid w:val="00D5094B"/>
    <w:rsid w:val="00D50C30"/>
    <w:rsid w:val="00D510E6"/>
    <w:rsid w:val="00D518FB"/>
    <w:rsid w:val="00D519CD"/>
    <w:rsid w:val="00D51B7B"/>
    <w:rsid w:val="00D52286"/>
    <w:rsid w:val="00D536FB"/>
    <w:rsid w:val="00D5393E"/>
    <w:rsid w:val="00D540F8"/>
    <w:rsid w:val="00D545A8"/>
    <w:rsid w:val="00D54816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BFD"/>
    <w:rsid w:val="00D652B0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4DE0"/>
    <w:rsid w:val="00D85847"/>
    <w:rsid w:val="00D858F1"/>
    <w:rsid w:val="00D85FFA"/>
    <w:rsid w:val="00D8621F"/>
    <w:rsid w:val="00D86414"/>
    <w:rsid w:val="00D864F6"/>
    <w:rsid w:val="00D872CC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4B9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3FC"/>
    <w:rsid w:val="00DE48CE"/>
    <w:rsid w:val="00DE48FC"/>
    <w:rsid w:val="00DE4924"/>
    <w:rsid w:val="00DE5185"/>
    <w:rsid w:val="00DE74FE"/>
    <w:rsid w:val="00DE7689"/>
    <w:rsid w:val="00DE7D84"/>
    <w:rsid w:val="00DF07C4"/>
    <w:rsid w:val="00DF0C27"/>
    <w:rsid w:val="00DF1F76"/>
    <w:rsid w:val="00DF2407"/>
    <w:rsid w:val="00DF25BA"/>
    <w:rsid w:val="00DF319E"/>
    <w:rsid w:val="00DF4E6F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0367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1A8"/>
    <w:rsid w:val="00E04570"/>
    <w:rsid w:val="00E05DB6"/>
    <w:rsid w:val="00E069D5"/>
    <w:rsid w:val="00E07249"/>
    <w:rsid w:val="00E07691"/>
    <w:rsid w:val="00E07822"/>
    <w:rsid w:val="00E1053D"/>
    <w:rsid w:val="00E11583"/>
    <w:rsid w:val="00E11782"/>
    <w:rsid w:val="00E12B07"/>
    <w:rsid w:val="00E1325D"/>
    <w:rsid w:val="00E13626"/>
    <w:rsid w:val="00E13EE6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10DC"/>
    <w:rsid w:val="00E2130E"/>
    <w:rsid w:val="00E21419"/>
    <w:rsid w:val="00E21492"/>
    <w:rsid w:val="00E2168C"/>
    <w:rsid w:val="00E21D93"/>
    <w:rsid w:val="00E22168"/>
    <w:rsid w:val="00E226A7"/>
    <w:rsid w:val="00E22902"/>
    <w:rsid w:val="00E23611"/>
    <w:rsid w:val="00E23622"/>
    <w:rsid w:val="00E24062"/>
    <w:rsid w:val="00E24393"/>
    <w:rsid w:val="00E245F9"/>
    <w:rsid w:val="00E24F2B"/>
    <w:rsid w:val="00E2592A"/>
    <w:rsid w:val="00E271CC"/>
    <w:rsid w:val="00E27F4C"/>
    <w:rsid w:val="00E30378"/>
    <w:rsid w:val="00E3166A"/>
    <w:rsid w:val="00E317BF"/>
    <w:rsid w:val="00E32956"/>
    <w:rsid w:val="00E337E9"/>
    <w:rsid w:val="00E34865"/>
    <w:rsid w:val="00E358E9"/>
    <w:rsid w:val="00E35B43"/>
    <w:rsid w:val="00E35E1E"/>
    <w:rsid w:val="00E36329"/>
    <w:rsid w:val="00E36963"/>
    <w:rsid w:val="00E36F93"/>
    <w:rsid w:val="00E37CD2"/>
    <w:rsid w:val="00E37F2D"/>
    <w:rsid w:val="00E419BA"/>
    <w:rsid w:val="00E42D0C"/>
    <w:rsid w:val="00E44076"/>
    <w:rsid w:val="00E44C43"/>
    <w:rsid w:val="00E461F4"/>
    <w:rsid w:val="00E466C6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0B83"/>
    <w:rsid w:val="00E614B3"/>
    <w:rsid w:val="00E63892"/>
    <w:rsid w:val="00E63D59"/>
    <w:rsid w:val="00E646BF"/>
    <w:rsid w:val="00E64BDF"/>
    <w:rsid w:val="00E65065"/>
    <w:rsid w:val="00E66021"/>
    <w:rsid w:val="00E66B42"/>
    <w:rsid w:val="00E66C14"/>
    <w:rsid w:val="00E67057"/>
    <w:rsid w:val="00E67C93"/>
    <w:rsid w:val="00E67CBC"/>
    <w:rsid w:val="00E70040"/>
    <w:rsid w:val="00E70CC5"/>
    <w:rsid w:val="00E72996"/>
    <w:rsid w:val="00E72F6B"/>
    <w:rsid w:val="00E73CF9"/>
    <w:rsid w:val="00E742D2"/>
    <w:rsid w:val="00E74AC1"/>
    <w:rsid w:val="00E7505D"/>
    <w:rsid w:val="00E75F30"/>
    <w:rsid w:val="00E76AAF"/>
    <w:rsid w:val="00E77153"/>
    <w:rsid w:val="00E778A0"/>
    <w:rsid w:val="00E77BC9"/>
    <w:rsid w:val="00E77BE4"/>
    <w:rsid w:val="00E80C18"/>
    <w:rsid w:val="00E80F73"/>
    <w:rsid w:val="00E81523"/>
    <w:rsid w:val="00E82F31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B07"/>
    <w:rsid w:val="00E92CE4"/>
    <w:rsid w:val="00E9301B"/>
    <w:rsid w:val="00E9360A"/>
    <w:rsid w:val="00E9461D"/>
    <w:rsid w:val="00E94CAE"/>
    <w:rsid w:val="00E94FA9"/>
    <w:rsid w:val="00E967D7"/>
    <w:rsid w:val="00E96A63"/>
    <w:rsid w:val="00E974E0"/>
    <w:rsid w:val="00EA06C9"/>
    <w:rsid w:val="00EA0D8B"/>
    <w:rsid w:val="00EA0F9A"/>
    <w:rsid w:val="00EA34E2"/>
    <w:rsid w:val="00EA3C68"/>
    <w:rsid w:val="00EA3DC2"/>
    <w:rsid w:val="00EA4438"/>
    <w:rsid w:val="00EA5B2E"/>
    <w:rsid w:val="00EA5B37"/>
    <w:rsid w:val="00EA5F28"/>
    <w:rsid w:val="00EA7ABC"/>
    <w:rsid w:val="00EA7F33"/>
    <w:rsid w:val="00EB0067"/>
    <w:rsid w:val="00EB0693"/>
    <w:rsid w:val="00EB0FE6"/>
    <w:rsid w:val="00EB13BF"/>
    <w:rsid w:val="00EB1DE2"/>
    <w:rsid w:val="00EB2219"/>
    <w:rsid w:val="00EB26BC"/>
    <w:rsid w:val="00EB3328"/>
    <w:rsid w:val="00EB35A1"/>
    <w:rsid w:val="00EB4D75"/>
    <w:rsid w:val="00EB5A75"/>
    <w:rsid w:val="00EB7363"/>
    <w:rsid w:val="00EB7389"/>
    <w:rsid w:val="00EB770A"/>
    <w:rsid w:val="00EB796B"/>
    <w:rsid w:val="00EC01D8"/>
    <w:rsid w:val="00EC09E6"/>
    <w:rsid w:val="00EC0B63"/>
    <w:rsid w:val="00EC0C2A"/>
    <w:rsid w:val="00EC10FB"/>
    <w:rsid w:val="00EC180F"/>
    <w:rsid w:val="00EC2B83"/>
    <w:rsid w:val="00EC3C52"/>
    <w:rsid w:val="00EC3CB9"/>
    <w:rsid w:val="00EC4853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D1FA9"/>
    <w:rsid w:val="00ED2362"/>
    <w:rsid w:val="00ED31ED"/>
    <w:rsid w:val="00ED4704"/>
    <w:rsid w:val="00ED6A23"/>
    <w:rsid w:val="00EE0D38"/>
    <w:rsid w:val="00EE1593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6C5"/>
    <w:rsid w:val="00EE4D54"/>
    <w:rsid w:val="00EE4EE0"/>
    <w:rsid w:val="00EE59D2"/>
    <w:rsid w:val="00EE5DF7"/>
    <w:rsid w:val="00EE60E2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8C3"/>
    <w:rsid w:val="00EF7FA1"/>
    <w:rsid w:val="00F001CC"/>
    <w:rsid w:val="00F01473"/>
    <w:rsid w:val="00F01768"/>
    <w:rsid w:val="00F01951"/>
    <w:rsid w:val="00F02230"/>
    <w:rsid w:val="00F02534"/>
    <w:rsid w:val="00F03B6D"/>
    <w:rsid w:val="00F04EF6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B0E"/>
    <w:rsid w:val="00F11B52"/>
    <w:rsid w:val="00F12366"/>
    <w:rsid w:val="00F1279E"/>
    <w:rsid w:val="00F129E3"/>
    <w:rsid w:val="00F130CB"/>
    <w:rsid w:val="00F147DF"/>
    <w:rsid w:val="00F16E79"/>
    <w:rsid w:val="00F17217"/>
    <w:rsid w:val="00F17B93"/>
    <w:rsid w:val="00F2036A"/>
    <w:rsid w:val="00F21091"/>
    <w:rsid w:val="00F2147A"/>
    <w:rsid w:val="00F21706"/>
    <w:rsid w:val="00F22465"/>
    <w:rsid w:val="00F22C01"/>
    <w:rsid w:val="00F22FE1"/>
    <w:rsid w:val="00F238A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3A6"/>
    <w:rsid w:val="00F32B5B"/>
    <w:rsid w:val="00F32F97"/>
    <w:rsid w:val="00F35299"/>
    <w:rsid w:val="00F3573C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3FCF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653"/>
    <w:rsid w:val="00F55E20"/>
    <w:rsid w:val="00F56078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D80"/>
    <w:rsid w:val="00F65434"/>
    <w:rsid w:val="00F6578E"/>
    <w:rsid w:val="00F65B9D"/>
    <w:rsid w:val="00F65BE1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424F"/>
    <w:rsid w:val="00F744BA"/>
    <w:rsid w:val="00F74EFA"/>
    <w:rsid w:val="00F7545C"/>
    <w:rsid w:val="00F7564F"/>
    <w:rsid w:val="00F75938"/>
    <w:rsid w:val="00F760D2"/>
    <w:rsid w:val="00F76E15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CA1"/>
    <w:rsid w:val="00F96F94"/>
    <w:rsid w:val="00F97FB6"/>
    <w:rsid w:val="00FA1730"/>
    <w:rsid w:val="00FA2586"/>
    <w:rsid w:val="00FA30E2"/>
    <w:rsid w:val="00FA3840"/>
    <w:rsid w:val="00FA4041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EDC"/>
    <w:rsid w:val="00FB68BD"/>
    <w:rsid w:val="00FB6EB6"/>
    <w:rsid w:val="00FB7DCA"/>
    <w:rsid w:val="00FC0368"/>
    <w:rsid w:val="00FC080C"/>
    <w:rsid w:val="00FC0A07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3D81"/>
    <w:rsid w:val="00FC431E"/>
    <w:rsid w:val="00FC466A"/>
    <w:rsid w:val="00FC4A1A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430B"/>
    <w:rsid w:val="00FD54ED"/>
    <w:rsid w:val="00FD5946"/>
    <w:rsid w:val="00FD5E1B"/>
    <w:rsid w:val="00FD68EE"/>
    <w:rsid w:val="00FE0886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56AD"/>
    <w:rsid w:val="00FE6122"/>
    <w:rsid w:val="00FE61AE"/>
    <w:rsid w:val="00FE6FF1"/>
    <w:rsid w:val="00FE76A3"/>
    <w:rsid w:val="00FE7AC8"/>
    <w:rsid w:val="00FF0936"/>
    <w:rsid w:val="00FF28B0"/>
    <w:rsid w:val="00FF2B48"/>
    <w:rsid w:val="00FF2FB4"/>
    <w:rsid w:val="00FF3982"/>
    <w:rsid w:val="00FF403F"/>
    <w:rsid w:val="00FF4846"/>
    <w:rsid w:val="00FF57E5"/>
    <w:rsid w:val="00FF599F"/>
    <w:rsid w:val="00FF6BB5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4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1C7819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1C781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CC53F-8A6C-41DE-99EB-5E8FA08C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4318</TotalTime>
  <Pages>3</Pages>
  <Words>1391</Words>
  <Characters>7931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9304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2798</cp:revision>
  <cp:lastPrinted>2009-01-30T04:53:00Z</cp:lastPrinted>
  <dcterms:created xsi:type="dcterms:W3CDTF">2021-05-11T13:59:00Z</dcterms:created>
  <dcterms:modified xsi:type="dcterms:W3CDTF">2022-04-25T13:46:00Z</dcterms:modified>
</cp:coreProperties>
</file>